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wearable interface device for hands-free control of the vehicle, where said device generates control signals in response to the movements of the user's spine in order to control the vehicle or other power-driven equipment, is disclosed. The wearable interface device for hands-free control of the vehicle includes sensors that are arranged to measure angular spinal twist or lean of the user's spine, an equipment for positioning of said sensors on the user's body and a signal processing unit including a logic circuit, configured to receive inputs from said sensors, generate control signals in response to said inputs and provide said control signals to the vehicle controller. The signal processing unit of said wearable interface device can further include a wireless transceiver in order to communicate with the vehicle controller. The wearable interface device for hands-free control of the vehicle allows the user to control the moving direction or other parameters of the vehicle using only slight upper body movements without mechanical connections between said wearable interface device and the vehicle.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