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chemijos pramonei. Išradimo tikslas – užtikrinti  ekologišką, efektyvų ir taupų neeksploatuojamų padangų perdirbimą, išgaunant naftos produktus panaudojimui pramonėje. Automatizuotam technologinio proceso vyksmui pirolizės kamera (2) patalpinta į kaitinimo kamerą (3), kurioje sumontuoti degikliai (8) ir kaminai (17) su  traukos reguliatoriais (18). Pirolizės kamera (2) sujungta su  neeksploatuojamų padangų padavimo (4), įvedimo (5) skyriais, kurie atskirti pertvara (6), ir taip pat  per sklendę (12) su  perdirbtos žaliavos talpa (13).  Kuro padavimui per skirstytuvą (16) į degiklius (8) iš talpos  (14)  įrengtos kuro padavimo linijos (15). Dujų nutraukimui iš pirolizės kameros (2) ir padavimui į degiklius (8) bei į dujų kondensatorių (9), sujungtą su  skystos žaliavos  surinkimo talpa (10), įrengti dujų nutraukimo kanalai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