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This invention is made by chemical industry. The aim of invention is to ensure ecological, effective and economical recycling process of the waste tires, as well as seeking the fuel oil products as an outcome of the recycling process. Those products to be utilized for industrial processes too. An automated technological process is being ran by chamber of the pyrolysis (2) placed in a chamber of the heating (3). Chamber of the heating has installed burners (8) and chimneys (17). The chimneys have installed draught adjusters (18). Chamber of the pyrolysis (2) is connected to waste tires feeding  (4) and serving (5) sections. Those sections are separated by dividing wall (6), catch (12) of the recycled stock tankage (13). The fuel supply for burners (8) is ensured by the installed fuel supply  line (15) through distributor (16). This fuel is collected in a tankage (14). The invented equipment has the gas supply stoppage pipelines (11). The function of these pipelines (11) is to ensure gas supply stoppage out of chamber of the pyrolysis (2), gas supply stoppage for the burners (8) and capacitor (9). The capacitor (9) is connected to the tankage (10) of the liquid stock.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