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308" w:rsidRPr="00070F70" w:rsidRDefault="00D06A78" w:rsidP="00070F70">
      <w:pPr>
        <w:pStyle w:val="Bodytext20"/>
        <w:widowControl/>
        <w:shd w:val="clear" w:color="auto" w:fill="auto"/>
        <w:spacing w:before="0" w:line="360" w:lineRule="auto"/>
        <w:ind w:firstLine="0"/>
        <w:rPr>
          <w:rFonts w:ascii="Helvetica" w:hAnsi="Helvetica"/>
          <w:sz w:val="20"/>
        </w:rPr>
      </w:pPr>
      <w:bookmarkStart w:id="0" w:name="_GoBack"/>
      <w:bookmarkEnd w:id="0"/>
      <w:r w:rsidRPr="00070F70">
        <w:rPr>
          <w:rFonts w:ascii="Helvetica" w:hAnsi="Helvetica"/>
          <w:sz w:val="20"/>
        </w:rPr>
        <w:t xml:space="preserve">Išradimas priklauso specialios paskirties užrakinimo įtaisams. Sunkvežimio degalų bako apsauginis užrakinimo įtaisas sudarytas iš </w:t>
      </w:r>
      <w:r w:rsidRPr="00070F70">
        <w:rPr>
          <w:rFonts w:ascii="Helvetica" w:hAnsi="Helvetica"/>
          <w:sz w:val="20"/>
        </w:rPr>
        <w:t>plastikinio kamščio (1), susidedančio iš viršutinės uždengiančiosios degalų bako angą dalies su ergonomiškos kūgio formos nerūdijančio plieno apsauginiu dangteliu (2) ir apatinės įleidžiamosios į degalų bako įpylimo kaklelį dalies, susidedančios iš tarpinė</w:t>
      </w:r>
      <w:r w:rsidRPr="00070F70">
        <w:rPr>
          <w:rFonts w:ascii="Helvetica" w:hAnsi="Helvetica"/>
          <w:sz w:val="20"/>
        </w:rPr>
        <w:t xml:space="preserve">s (3) ir suformuoto lizdo metaliniam skersiniui (4). Plastikinio kamščio (1) vidinėje dalyje suformuotas centrinis vertikalus kanalas, kuriame įrengtas metalinis centrinis vamzdelis (5) su išoriniu žiedu viršutinėje dalyje, užkišamas guminiu kamšteliu (6) </w:t>
      </w:r>
      <w:r w:rsidRPr="00070F70">
        <w:rPr>
          <w:rFonts w:ascii="Helvetica" w:hAnsi="Helvetica"/>
          <w:sz w:val="20"/>
        </w:rPr>
        <w:t>iš viršaus. Į metalinį centrinį vamzdelį (5) iš apačios laisvai įleistas užrakinimo varžtas (10) ir kiaurai įsuktas per metalinio skersinio (4) srieginę angą bei užfiksuotas uždėta ant jo laisvojo galo po metaliniu skersiniu 4 poveržle (12), kuri užfiksuot</w:t>
      </w:r>
      <w:r w:rsidRPr="00070F70">
        <w:rPr>
          <w:rFonts w:ascii="Helvetica" w:hAnsi="Helvetica"/>
          <w:sz w:val="20"/>
        </w:rPr>
        <w:t>a fiksatoriumi (13) per angą užrakinimo varžto (10) laisvajame gale.</w:t>
      </w:r>
    </w:p>
    <w:sectPr w:rsidR="008D6308" w:rsidRPr="00070F70" w:rsidSect="00070F70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78" w:rsidRDefault="00D06A78">
      <w:r>
        <w:separator/>
      </w:r>
    </w:p>
  </w:endnote>
  <w:endnote w:type="continuationSeparator" w:id="0">
    <w:p w:rsidR="00D06A78" w:rsidRDefault="00D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78" w:rsidRDefault="00D06A78"/>
  </w:footnote>
  <w:footnote w:type="continuationSeparator" w:id="0">
    <w:p w:rsidR="00D06A78" w:rsidRDefault="00D06A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08"/>
    <w:rsid w:val="00070F70"/>
    <w:rsid w:val="008D6308"/>
    <w:rsid w:val="00D06A78"/>
    <w:rsid w:val="00D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DC210EC-26E1-42A5-83F5-6776D2A1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8Exact">
    <w:name w:val="Body text (8) Exact"/>
    <w:basedOn w:val="DefaultParagraphFont"/>
    <w:link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9Exact">
    <w:name w:val="Body text (9) Exact"/>
    <w:basedOn w:val="DefaultParagraphFont"/>
    <w:link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1"/>
      <w:szCs w:val="11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Italic">
    <w:name w:val="Body text (5) +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Bodytext6">
    <w:name w:val="Body text (6)_"/>
    <w:basedOn w:val="DefaultParagraphFont"/>
    <w:link w:val="Body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8">
    <w:name w:val="Body text (8)"/>
    <w:basedOn w:val="Normal"/>
    <w:link w:val="Bodytext8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9">
    <w:name w:val="Body text (9)"/>
    <w:basedOn w:val="Normal"/>
    <w:link w:val="Bodytext9Exact"/>
    <w:pPr>
      <w:shd w:val="clear" w:color="auto" w:fill="FFFFFF"/>
      <w:spacing w:line="166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96" w:lineRule="exact"/>
      <w:jc w:val="both"/>
    </w:pPr>
    <w:rPr>
      <w:rFonts w:ascii="Tahoma" w:eastAsia="Tahoma" w:hAnsi="Tahoma" w:cs="Tahoma"/>
      <w:b/>
      <w:bCs/>
      <w:spacing w:val="20"/>
      <w:sz w:val="11"/>
      <w:szCs w:val="11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96" w:lineRule="exact"/>
      <w:jc w:val="both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96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11" w:lineRule="exact"/>
      <w:jc w:val="both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after="920" w:line="211" w:lineRule="exac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920" w:after="660"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480" w:line="480" w:lineRule="exact"/>
      <w:ind w:firstLine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70F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F7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0F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F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845</Characters>
  <Application>Microsoft Office Word</Application>
  <DocSecurity>0</DocSecurity>
  <Lines>10</Lines>
  <Paragraphs>3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Audronė Papievienė</cp:lastModifiedBy>
  <cp:revision>3</cp:revision>
  <dcterms:created xsi:type="dcterms:W3CDTF">2022-01-18T13:15:00Z</dcterms:created>
  <dcterms:modified xsi:type="dcterms:W3CDTF">2022-01-18T13:16:00Z</dcterms:modified>
</cp:coreProperties>
</file>