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C566" w14:textId="735322E1" w:rsidR="0018473C" w:rsidRPr="00DC6934" w:rsidRDefault="00E92D6B">
      <w:pPr>
        <w:rPr>
          <w:sz w:val="24"/>
          <w:szCs w:val="24"/>
        </w:rPr>
      </w:pPr>
      <w:r w:rsidRPr="00E92D6B">
        <w:rPr>
          <w:sz w:val="24"/>
          <w:szCs w:val="24"/>
        </w:rPr>
        <w:t xml:space="preserve">Išradimas susijęs su biologijos ir medicinos prietaisų sritimi, konkrečiai - holografiniais </w:t>
      </w:r>
      <w:proofErr w:type="spellStart"/>
      <w:r w:rsidRPr="00E92D6B">
        <w:rPr>
          <w:sz w:val="24"/>
          <w:szCs w:val="24"/>
        </w:rPr>
        <w:t>aplikatoriais</w:t>
      </w:r>
      <w:proofErr w:type="spellEnd"/>
      <w:r w:rsidRPr="00E92D6B">
        <w:rPr>
          <w:sz w:val="24"/>
          <w:szCs w:val="24"/>
        </w:rPr>
        <w:t xml:space="preserve">, naudojančiais virpesių kontūrus, skirtus aktyvinti biologinių organizmų funkcionavimą. Šio išradimo holografinį </w:t>
      </w:r>
      <w:proofErr w:type="spellStart"/>
      <w:r w:rsidRPr="00E92D6B">
        <w:rPr>
          <w:sz w:val="24"/>
          <w:szCs w:val="24"/>
        </w:rPr>
        <w:t>aplikatorių</w:t>
      </w:r>
      <w:proofErr w:type="spellEnd"/>
      <w:r w:rsidRPr="00E92D6B">
        <w:rPr>
          <w:sz w:val="24"/>
          <w:szCs w:val="24"/>
        </w:rPr>
        <w:t xml:space="preserve"> sudaro rezonansinis kontūras, kurį sudaro pagrindinis centrinis žiedas, kurio spindulys yra R, ir šeši to paties spindulio R žiedai, kurių centrų taškai suformuoti vienodai, </w:t>
      </w:r>
      <w:proofErr w:type="spellStart"/>
      <w:r w:rsidRPr="00E92D6B">
        <w:rPr>
          <w:sz w:val="24"/>
          <w:szCs w:val="24"/>
        </w:rPr>
        <w:t>t.y</w:t>
      </w:r>
      <w:proofErr w:type="spellEnd"/>
      <w:r w:rsidRPr="00E92D6B">
        <w:rPr>
          <w:sz w:val="24"/>
          <w:szCs w:val="24"/>
        </w:rPr>
        <w:t xml:space="preserve">. kas 60° kampiniu atstumu vienas nuo kito pagrindinio centrinio žiedo kraštuose ir kurių kraštai susikerta pagrindinio žiedo centre, apjuosti koncentriniu žiedu, kurio spindulys 2R. Pagal antrą šio išradimo realizavimo variantą holografinį </w:t>
      </w:r>
      <w:proofErr w:type="spellStart"/>
      <w:r w:rsidRPr="00E92D6B">
        <w:rPr>
          <w:sz w:val="24"/>
          <w:szCs w:val="24"/>
        </w:rPr>
        <w:t>aplikatorių</w:t>
      </w:r>
      <w:proofErr w:type="spellEnd"/>
      <w:r w:rsidRPr="00E92D6B">
        <w:rPr>
          <w:sz w:val="24"/>
          <w:szCs w:val="24"/>
        </w:rPr>
        <w:t xml:space="preserve"> sudaro rezonansinio kontūro N-kartinis pakartojimas išcentrine kryptimi šešiomis kas 60° nutolusiomis viena nuo kitos kryptimis, išeinančiomis iš pagrindinio žiedo centro. Pagal trečią šio išradimo realizavimo variantą holografinį </w:t>
      </w:r>
      <w:proofErr w:type="spellStart"/>
      <w:r w:rsidRPr="00E92D6B">
        <w:rPr>
          <w:sz w:val="24"/>
          <w:szCs w:val="24"/>
        </w:rPr>
        <w:t>aplikatorių</w:t>
      </w:r>
      <w:proofErr w:type="spellEnd"/>
      <w:r w:rsidRPr="00E92D6B">
        <w:rPr>
          <w:sz w:val="24"/>
          <w:szCs w:val="24"/>
        </w:rPr>
        <w:t xml:space="preserve"> sudaro antrojo rezonansinio kontūro N-kartinis pakartojimas išcentrine kryptimi šešiomis kas 60° nutolusiomis viena nuo kitos kryptimis, išeinančiomis iš pagrindinio žiedo centro.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6B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92D6B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B27FB"/>
  <w15:chartTrackingRefBased/>
  <w15:docId w15:val="{DA6953FD-07E6-431B-9191-0D4CE9F8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2021-12-20T14:07:00Z</dcterms:created>
  <dcterms:modified xsi:type="dcterms:W3CDTF">2021-12-20T14:07:00Z</dcterms:modified>
</cp:coreProperties>
</file>