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D4EA0" w14:textId="020F9A14" w:rsidR="00CC2E1F" w:rsidRPr="00CC2E1F" w:rsidRDefault="00CC2E1F" w:rsidP="00CC2E1F">
      <w:pPr>
        <w:spacing w:after="0" w:line="360" w:lineRule="auto"/>
        <w:ind w:firstLine="567"/>
        <w:jc w:val="both"/>
        <w:rPr>
          <w:rFonts w:ascii="Helvetica" w:hAnsi="Helvetica" w:cs="Helvetica"/>
          <w:i/>
          <w:sz w:val="20"/>
          <w:lang w:eastAsia="lt-LT"/>
        </w:rPr>
      </w:pPr>
      <w:r w:rsidRPr="00CC2E1F">
        <w:rPr>
          <w:rFonts w:ascii="Helvetica" w:hAnsi="Helvetica" w:cs="Helvetica"/>
          <w:sz w:val="20"/>
          <w:lang w:eastAsia="lt-LT"/>
        </w:rPr>
        <w:t xml:space="preserve">1. Įgilintų elektronikos elementų formavimo būdas, kur įgilinti elektronikos elementai pasirinktinai gali būti įgilinti elektriniai kontaktai, ir (arba) jungtys ir (arba) elektronikos komponentai, formuojami III-N grupės puslaidininkinių sluoksnių heterostruktūroje, kur sluoksnių sudėtys parinktos taip, kad </w:t>
      </w:r>
      <w:proofErr w:type="spellStart"/>
      <w:r w:rsidRPr="00CC2E1F">
        <w:rPr>
          <w:rFonts w:ascii="Helvetica" w:hAnsi="Helvetica" w:cs="Helvetica"/>
          <w:sz w:val="20"/>
          <w:lang w:eastAsia="lt-LT"/>
        </w:rPr>
        <w:t>heterosandūros</w:t>
      </w:r>
      <w:proofErr w:type="spellEnd"/>
      <w:r w:rsidRPr="00CC2E1F">
        <w:rPr>
          <w:rFonts w:ascii="Helvetica" w:hAnsi="Helvetica" w:cs="Helvetica"/>
          <w:sz w:val="20"/>
          <w:lang w:eastAsia="lt-LT"/>
        </w:rPr>
        <w:t xml:space="preserve"> buferiniame sluoksnyje (4) prie ribos su III-N barjeriniu sluoksniu sudaromas didelio laidumo dvimačių elektronų dujų (</w:t>
      </w:r>
      <w:proofErr w:type="spellStart"/>
      <w:r w:rsidRPr="00CC2E1F">
        <w:rPr>
          <w:rFonts w:ascii="Helvetica" w:hAnsi="Helvetica" w:cs="Helvetica"/>
          <w:sz w:val="20"/>
          <w:lang w:eastAsia="lt-LT"/>
        </w:rPr>
        <w:t>2DEG</w:t>
      </w:r>
      <w:proofErr w:type="spellEnd"/>
      <w:r w:rsidRPr="00CC2E1F">
        <w:rPr>
          <w:rFonts w:ascii="Helvetica" w:hAnsi="Helvetica" w:cs="Helvetica"/>
          <w:sz w:val="20"/>
          <w:lang w:eastAsia="lt-LT"/>
        </w:rPr>
        <w:t xml:space="preserve">) kanalas (5), ir minėtos heterostruktūros srityse, kuriose numatoma formuoti minėtus įgilintus elementus, yra atitinkamai suformuojamos įdubos, panaudojant lazerinę spinduliuotę, kurias užpildo medžiagomis, skirtomis pasirinktiems elementams formuoti, </w:t>
      </w:r>
      <w:r>
        <w:rPr>
          <w:rFonts w:ascii="Helvetica" w:hAnsi="Helvetica" w:cs="Helvetica"/>
          <w:sz w:val="20"/>
          <w:lang w:eastAsia="lt-LT"/>
        </w:rPr>
        <w:t xml:space="preserve"> </w:t>
      </w:r>
      <w:r w:rsidRPr="00CC2E1F">
        <w:rPr>
          <w:rFonts w:ascii="Helvetica" w:hAnsi="Helvetica" w:cs="Helvetica"/>
          <w:spacing w:val="20"/>
          <w:sz w:val="20"/>
          <w:lang w:eastAsia="lt-LT"/>
        </w:rPr>
        <w:t xml:space="preserve">b e s i s k i r i a n t i s </w:t>
      </w:r>
      <w:r>
        <w:rPr>
          <w:rFonts w:ascii="Helvetica" w:hAnsi="Helvetica" w:cs="Helvetica"/>
          <w:spacing w:val="20"/>
          <w:sz w:val="20"/>
          <w:lang w:eastAsia="lt-LT"/>
        </w:rPr>
        <w:t xml:space="preserve"> </w:t>
      </w:r>
      <w:r w:rsidRPr="00CC2E1F">
        <w:rPr>
          <w:rFonts w:ascii="Helvetica" w:hAnsi="Helvetica" w:cs="Helvetica"/>
          <w:spacing w:val="20"/>
          <w:sz w:val="20"/>
          <w:lang w:eastAsia="lt-LT"/>
        </w:rPr>
        <w:t>tuo</w:t>
      </w:r>
      <w:r w:rsidRPr="00CC2E1F">
        <w:rPr>
          <w:rFonts w:ascii="Helvetica" w:hAnsi="Helvetica" w:cs="Helvetica"/>
          <w:sz w:val="20"/>
          <w:lang w:eastAsia="lt-LT"/>
        </w:rPr>
        <w:t>, kad būdas apima šiuos etapus:</w:t>
      </w:r>
    </w:p>
    <w:p w14:paraId="474E0699" w14:textId="77777777" w:rsidR="00CC2E1F" w:rsidRPr="00CC2E1F" w:rsidRDefault="00CC2E1F" w:rsidP="00CC2E1F">
      <w:pPr>
        <w:spacing w:after="0" w:line="360" w:lineRule="auto"/>
        <w:jc w:val="both"/>
        <w:rPr>
          <w:rFonts w:ascii="Helvetica" w:hAnsi="Helvetica" w:cs="Helvetica"/>
          <w:sz w:val="20"/>
          <w:lang w:eastAsia="lt-LT"/>
        </w:rPr>
      </w:pPr>
      <w:r w:rsidRPr="00CC2E1F">
        <w:rPr>
          <w:rFonts w:ascii="Helvetica" w:hAnsi="Helvetica" w:cs="Helvetica"/>
          <w:sz w:val="20"/>
          <w:lang w:eastAsia="lt-LT"/>
        </w:rPr>
        <w:t xml:space="preserve">a) ant padėklo (1) užaugintos minėtos III-N puslaidininkinių sluoksnių </w:t>
      </w:r>
      <w:proofErr w:type="spellStart"/>
      <w:r w:rsidRPr="00CC2E1F">
        <w:rPr>
          <w:rFonts w:ascii="Helvetica" w:hAnsi="Helvetica" w:cs="Helvetica"/>
          <w:sz w:val="20"/>
          <w:lang w:eastAsia="lt-LT"/>
        </w:rPr>
        <w:t>eterostruktūros</w:t>
      </w:r>
      <w:proofErr w:type="spellEnd"/>
      <w:r w:rsidRPr="00CC2E1F">
        <w:rPr>
          <w:rFonts w:ascii="Helvetica" w:hAnsi="Helvetica" w:cs="Helvetica"/>
          <w:sz w:val="20"/>
          <w:lang w:eastAsia="lt-LT"/>
        </w:rPr>
        <w:t xml:space="preserve"> paviršių padengia bent vienu apsauginiu sluoksniu (9), suformuojant ruošinį (10),</w:t>
      </w:r>
    </w:p>
    <w:p w14:paraId="175FF772" w14:textId="77777777" w:rsidR="00CC2E1F" w:rsidRPr="00CC2E1F" w:rsidRDefault="00CC2E1F" w:rsidP="00CC2E1F">
      <w:pPr>
        <w:spacing w:after="0" w:line="360" w:lineRule="auto"/>
        <w:jc w:val="both"/>
        <w:rPr>
          <w:rFonts w:ascii="Helvetica" w:hAnsi="Helvetica" w:cs="Helvetica"/>
          <w:sz w:val="20"/>
          <w:lang w:eastAsia="lt-LT"/>
        </w:rPr>
      </w:pPr>
      <w:r w:rsidRPr="00CC2E1F">
        <w:rPr>
          <w:rFonts w:ascii="Helvetica" w:hAnsi="Helvetica" w:cs="Helvetica"/>
          <w:sz w:val="20"/>
          <w:lang w:eastAsia="lt-LT"/>
        </w:rPr>
        <w:t>b) paruoštą etape a) ruošinį (10) patalpina į kamerą (11), kurioje sukuria vakuumą arba užpildo inertinėmis arba apsauginėmis dujomis, kur kamera turi skaidrų langelį (14), skirtą lazerinei spinduliuotei (13) praeiti,</w:t>
      </w:r>
    </w:p>
    <w:p w14:paraId="57A49E6A" w14:textId="77777777" w:rsidR="00CC2E1F" w:rsidRPr="00CC2E1F" w:rsidRDefault="00CC2E1F" w:rsidP="00CC2E1F">
      <w:pPr>
        <w:spacing w:after="0" w:line="360" w:lineRule="auto"/>
        <w:jc w:val="both"/>
        <w:rPr>
          <w:rFonts w:ascii="Helvetica" w:hAnsi="Helvetica" w:cs="Helvetica"/>
          <w:sz w:val="20"/>
          <w:lang w:eastAsia="lt-LT"/>
        </w:rPr>
      </w:pPr>
      <w:r w:rsidRPr="00CC2E1F">
        <w:rPr>
          <w:rFonts w:ascii="Helvetica" w:hAnsi="Helvetica" w:cs="Helvetica"/>
          <w:sz w:val="20"/>
          <w:lang w:eastAsia="lt-LT"/>
        </w:rPr>
        <w:t xml:space="preserve">c) formuoja įdubą atskirai kiekvienam kontaktui ir (arba) jungčiai, ir (arba) elektronikos komponentui, tam per kameros (11) skaidrų langelį (14) į ruošinį (10), nukreipia pasirinktų parametrų sufokusuotą ultratrumpųjų impulsų lazerio spinduliuotę (13), kuri formuojamos įdubos srityje pašalina apsauginį sluoksnį (9) ir heterostruktūros sluoksnių numatytą medžiagos storį, suformuojant pasirinkto gylio įdubą (23, 24, 25) minėtoje heterostruktūroje, </w:t>
      </w:r>
    </w:p>
    <w:p w14:paraId="615E25B8" w14:textId="0F0C00F0" w:rsidR="00CC2E1F" w:rsidRPr="00CC2E1F" w:rsidRDefault="00CC2E1F" w:rsidP="00CC2E1F">
      <w:pPr>
        <w:spacing w:after="0" w:line="360" w:lineRule="auto"/>
        <w:jc w:val="both"/>
        <w:rPr>
          <w:rFonts w:ascii="Helvetica" w:hAnsi="Helvetica" w:cs="Helvetica"/>
          <w:sz w:val="20"/>
          <w:lang w:eastAsia="lt-LT"/>
        </w:rPr>
      </w:pPr>
      <w:r w:rsidRPr="00CC2E1F">
        <w:rPr>
          <w:rFonts w:ascii="Helvetica" w:hAnsi="Helvetica" w:cs="Helvetica"/>
          <w:sz w:val="20"/>
          <w:lang w:eastAsia="lt-LT"/>
        </w:rPr>
        <w:t>d) ruošinį (10) ir sufokusuotą lazerinės spinduliuotės pluoštą (13) valdomai perkelia vienas kito atžvilgiu, ir po perkėlimo į numatytą kitai įdubai formuoti vietą, nukreipia analogiškai etapui c) sufokusuotą lazerio spinduliuotę (13), taip suformuojant norimos formos ir gylio kitą įdubą (23, 24, 25)</w:t>
      </w:r>
      <w:r w:rsidRPr="00CC2E1F">
        <w:rPr>
          <w:rFonts w:ascii="Helvetica" w:hAnsi="Helvetica" w:cs="Helvetica"/>
          <w:sz w:val="20"/>
          <w:lang w:eastAsia="lt-LT"/>
        </w:rPr>
        <w:t xml:space="preserve"> </w:t>
      </w:r>
      <w:r w:rsidRPr="00CC2E1F">
        <w:rPr>
          <w:rFonts w:ascii="Helvetica" w:hAnsi="Helvetica" w:cs="Helvetica"/>
          <w:sz w:val="20"/>
          <w:lang w:eastAsia="lt-LT"/>
        </w:rPr>
        <w:t>ir (arba) norimą skaičių skirtingų arba vienodų matmenų kitų įdubų, atitinkamai pasirenkant lazerinės spinduliuotės parametrus,</w:t>
      </w:r>
    </w:p>
    <w:p w14:paraId="73D9DC2E" w14:textId="77777777" w:rsidR="00CC2E1F" w:rsidRPr="00CC2E1F" w:rsidRDefault="00CC2E1F" w:rsidP="00CC2E1F">
      <w:pPr>
        <w:spacing w:after="0" w:line="360" w:lineRule="auto"/>
        <w:jc w:val="both"/>
        <w:rPr>
          <w:rFonts w:ascii="Helvetica" w:hAnsi="Helvetica" w:cs="Helvetica"/>
          <w:sz w:val="20"/>
          <w:lang w:eastAsia="lt-LT"/>
        </w:rPr>
      </w:pPr>
      <w:r w:rsidRPr="00CC2E1F">
        <w:rPr>
          <w:rFonts w:ascii="Helvetica" w:hAnsi="Helvetica" w:cs="Helvetica"/>
          <w:sz w:val="20"/>
          <w:lang w:eastAsia="lt-LT"/>
        </w:rPr>
        <w:t>e) suformuotas etapuose c) arba d) įdubas, užpildo pasirinktinai legiruotu III-N puslaidininkių sluoksniu (26) ir (arba) metalų junginiais, suformuojant atitinkamai įgilintą elektriškai laidų (</w:t>
      </w:r>
      <w:r w:rsidRPr="00CC2E1F">
        <w:rPr>
          <w:rFonts w:ascii="Helvetica" w:hAnsi="Helvetica" w:cs="Helvetica"/>
          <w:bCs/>
          <w:iCs/>
          <w:sz w:val="20"/>
          <w:lang w:eastAsia="lt-LT"/>
        </w:rPr>
        <w:t>28</w:t>
      </w:r>
      <w:r w:rsidRPr="00CC2E1F">
        <w:rPr>
          <w:rFonts w:ascii="Helvetica" w:hAnsi="Helvetica" w:cs="Helvetica"/>
          <w:b/>
          <w:i/>
          <w:sz w:val="20"/>
          <w:lang w:eastAsia="lt-LT"/>
        </w:rPr>
        <w:t>,</w:t>
      </w:r>
      <w:r w:rsidRPr="00CC2E1F">
        <w:rPr>
          <w:rFonts w:ascii="Helvetica" w:hAnsi="Helvetica" w:cs="Helvetica"/>
          <w:sz w:val="20"/>
          <w:lang w:eastAsia="lt-LT"/>
        </w:rPr>
        <w:t xml:space="preserve"> 29) ir (arba) elektriškai pusiau laidų kontaktą (30) ir (arba) jungtį (28, 29, 30), ir (arba) elektronikos komponentą (32, 33, 34, 35, 36, 37, 38), kurį sudaro sritis, kur yra didelio laidumo </w:t>
      </w:r>
      <w:proofErr w:type="spellStart"/>
      <w:r w:rsidRPr="00CC2E1F">
        <w:rPr>
          <w:rFonts w:ascii="Helvetica" w:hAnsi="Helvetica" w:cs="Helvetica"/>
          <w:sz w:val="20"/>
          <w:lang w:eastAsia="lt-LT"/>
        </w:rPr>
        <w:t>2DEG</w:t>
      </w:r>
      <w:proofErr w:type="spellEnd"/>
      <w:r w:rsidRPr="00CC2E1F">
        <w:rPr>
          <w:rFonts w:ascii="Helvetica" w:hAnsi="Helvetica" w:cs="Helvetica"/>
          <w:sz w:val="20"/>
          <w:lang w:eastAsia="lt-LT"/>
        </w:rPr>
        <w:t xml:space="preserve"> kanalas (5), ir (arba) laidūs elektriniai kontaktai (28, 29) ir (arba) elektriškai pusiau laidūs kontaktai (30) ir (arba) jungtys (28, 29, 30). </w:t>
      </w:r>
    </w:p>
    <w:p w14:paraId="07E0D6D6" w14:textId="77777777" w:rsidR="00CC2E1F" w:rsidRPr="00CC2E1F" w:rsidRDefault="00CC2E1F" w:rsidP="00CC2E1F">
      <w:pPr>
        <w:spacing w:after="0" w:line="360" w:lineRule="auto"/>
        <w:jc w:val="both"/>
        <w:rPr>
          <w:rFonts w:ascii="Helvetica" w:hAnsi="Helvetica" w:cs="Helvetica"/>
          <w:sz w:val="20"/>
          <w:lang w:eastAsia="lt-LT"/>
        </w:rPr>
      </w:pPr>
      <w:r w:rsidRPr="00CC2E1F">
        <w:rPr>
          <w:rFonts w:ascii="Helvetica" w:hAnsi="Helvetica" w:cs="Helvetica"/>
          <w:sz w:val="20"/>
          <w:lang w:eastAsia="lt-LT"/>
        </w:rPr>
        <w:t>f) suformavus visus numatytus įgilintus kontaktus ir (arba) jungtis ir (arba) komponentus pašalina</w:t>
      </w:r>
      <w:r w:rsidRPr="00CC2E1F">
        <w:rPr>
          <w:rFonts w:ascii="Helvetica" w:hAnsi="Helvetica" w:cs="Helvetica"/>
          <w:b/>
          <w:sz w:val="20"/>
          <w:lang w:eastAsia="lt-LT"/>
        </w:rPr>
        <w:t xml:space="preserve"> </w:t>
      </w:r>
      <w:r w:rsidRPr="00CC2E1F">
        <w:rPr>
          <w:rFonts w:ascii="Helvetica" w:hAnsi="Helvetica" w:cs="Helvetica"/>
          <w:sz w:val="20"/>
          <w:lang w:eastAsia="lt-LT"/>
        </w:rPr>
        <w:t xml:space="preserve">likusį apsauginį sluoksnį (9), </w:t>
      </w:r>
    </w:p>
    <w:p w14:paraId="579E889D" w14:textId="77777777" w:rsidR="00CC2E1F" w:rsidRPr="00CC2E1F" w:rsidRDefault="00CC2E1F" w:rsidP="00CC2E1F">
      <w:pPr>
        <w:spacing w:after="0" w:line="360" w:lineRule="auto"/>
        <w:jc w:val="both"/>
        <w:rPr>
          <w:rFonts w:ascii="Helvetica" w:hAnsi="Helvetica" w:cs="Helvetica"/>
          <w:sz w:val="20"/>
          <w:lang w:eastAsia="lt-LT"/>
        </w:rPr>
      </w:pPr>
      <w:r w:rsidRPr="00CC2E1F">
        <w:rPr>
          <w:rFonts w:ascii="Helvetica" w:hAnsi="Helvetica" w:cs="Helvetica"/>
          <w:sz w:val="20"/>
          <w:lang w:eastAsia="lt-LT"/>
        </w:rPr>
        <w:t xml:space="preserve">g) įgilintus elektriškai laidžius kontaktus ir jungtis ir elektronikos komponentus atkaitina greito atkaitinimo būdu iki optimalios temperatūros inertinių dujų aplinkoje iki sumažėja metalas – didelio laidumo </w:t>
      </w:r>
      <w:proofErr w:type="spellStart"/>
      <w:r w:rsidRPr="00CC2E1F">
        <w:rPr>
          <w:rFonts w:ascii="Helvetica" w:hAnsi="Helvetica" w:cs="Helvetica"/>
          <w:sz w:val="20"/>
          <w:lang w:eastAsia="lt-LT"/>
        </w:rPr>
        <w:t>2DEG</w:t>
      </w:r>
      <w:proofErr w:type="spellEnd"/>
      <w:r w:rsidRPr="00CC2E1F">
        <w:rPr>
          <w:rFonts w:ascii="Helvetica" w:hAnsi="Helvetica" w:cs="Helvetica"/>
          <w:sz w:val="20"/>
          <w:lang w:eastAsia="lt-LT"/>
        </w:rPr>
        <w:t xml:space="preserve"> kanalas (5)</w:t>
      </w:r>
      <w:r w:rsidRPr="00CC2E1F">
        <w:rPr>
          <w:rFonts w:ascii="Helvetica" w:hAnsi="Helvetica" w:cs="Helvetica"/>
          <w:color w:val="FF0000"/>
          <w:sz w:val="20"/>
          <w:lang w:eastAsia="lt-LT"/>
        </w:rPr>
        <w:t xml:space="preserve"> </w:t>
      </w:r>
      <w:r w:rsidRPr="00CC2E1F">
        <w:rPr>
          <w:rFonts w:ascii="Helvetica" w:hAnsi="Helvetica" w:cs="Helvetica"/>
          <w:sz w:val="20"/>
          <w:lang w:eastAsia="lt-LT"/>
        </w:rPr>
        <w:t xml:space="preserve">kontaktinė varža, </w:t>
      </w:r>
    </w:p>
    <w:p w14:paraId="77EBC3B3" w14:textId="3F443349" w:rsidR="00CC2E1F" w:rsidRPr="00CC2E1F" w:rsidRDefault="00CC2E1F" w:rsidP="00CC2E1F">
      <w:pPr>
        <w:spacing w:after="0" w:line="360" w:lineRule="auto"/>
        <w:jc w:val="both"/>
        <w:rPr>
          <w:rFonts w:ascii="Helvetica" w:hAnsi="Helvetica" w:cs="Helvetica"/>
          <w:sz w:val="20"/>
          <w:lang w:eastAsia="lt-LT"/>
        </w:rPr>
      </w:pPr>
      <w:r w:rsidRPr="00CC2E1F">
        <w:rPr>
          <w:rFonts w:ascii="Helvetica" w:hAnsi="Helvetica" w:cs="Helvetica"/>
          <w:sz w:val="20"/>
          <w:lang w:eastAsia="lt-LT"/>
        </w:rPr>
        <w:t>h) suformavus įgilintus elektrinius kontaktus ir (arba) jungtis ir (arba) elektronikos komponentus, formuoja įgilintus izoliacinius elementus, reikalingus suformuotiems etape g) elementams atskirti ir (arba) izoliuoti.</w:t>
      </w:r>
    </w:p>
    <w:p w14:paraId="36703C01" w14:textId="77777777" w:rsidR="00CC2E1F" w:rsidRPr="00CC2E1F" w:rsidRDefault="00CC2E1F" w:rsidP="00CC2E1F">
      <w:pPr>
        <w:spacing w:after="0" w:line="360" w:lineRule="auto"/>
        <w:jc w:val="both"/>
        <w:rPr>
          <w:rFonts w:ascii="Helvetica" w:hAnsi="Helvetica" w:cs="Helvetica"/>
          <w:sz w:val="20"/>
          <w:lang w:eastAsia="lt-LT"/>
        </w:rPr>
      </w:pPr>
    </w:p>
    <w:p w14:paraId="2ABFB3F9" w14:textId="4A218264" w:rsidR="00CC2E1F" w:rsidRPr="00CC2E1F" w:rsidRDefault="00CC2E1F" w:rsidP="00CC2E1F">
      <w:pPr>
        <w:spacing w:after="0" w:line="360" w:lineRule="auto"/>
        <w:ind w:firstLine="567"/>
        <w:jc w:val="both"/>
        <w:rPr>
          <w:rFonts w:ascii="Helvetica" w:hAnsi="Helvetica" w:cs="Helvetica"/>
          <w:sz w:val="20"/>
          <w:lang w:eastAsia="lt-LT"/>
        </w:rPr>
      </w:pPr>
      <w:r w:rsidRPr="00CC2E1F">
        <w:rPr>
          <w:rFonts w:ascii="Helvetica" w:hAnsi="Helvetica" w:cs="Helvetica"/>
          <w:sz w:val="20"/>
          <w:lang w:eastAsia="lt-LT"/>
        </w:rPr>
        <w:t xml:space="preserve">2. Būdas pagal 1 punktą, </w:t>
      </w:r>
      <w:r>
        <w:rPr>
          <w:rFonts w:ascii="Helvetica" w:hAnsi="Helvetica" w:cs="Helvetica"/>
          <w:sz w:val="20"/>
          <w:lang w:eastAsia="lt-LT"/>
        </w:rPr>
        <w:t xml:space="preserve"> </w:t>
      </w:r>
      <w:r w:rsidRPr="00CC2E1F">
        <w:rPr>
          <w:rFonts w:ascii="Helvetica" w:hAnsi="Helvetica" w:cs="Helvetica"/>
          <w:spacing w:val="20"/>
          <w:sz w:val="20"/>
          <w:lang w:eastAsia="lt-LT"/>
        </w:rPr>
        <w:t>b e s i s k i r i a n t i s</w:t>
      </w:r>
      <w:r w:rsidRPr="00CC2E1F">
        <w:rPr>
          <w:rFonts w:ascii="Helvetica" w:hAnsi="Helvetica" w:cs="Helvetica"/>
          <w:sz w:val="20"/>
          <w:lang w:eastAsia="lt-LT"/>
        </w:rPr>
        <w:t xml:space="preserve"> </w:t>
      </w:r>
      <w:r>
        <w:rPr>
          <w:rFonts w:ascii="Helvetica" w:hAnsi="Helvetica" w:cs="Helvetica"/>
          <w:sz w:val="20"/>
          <w:lang w:eastAsia="lt-LT"/>
        </w:rPr>
        <w:t xml:space="preserve"> </w:t>
      </w:r>
      <w:r w:rsidRPr="00CC2E1F">
        <w:rPr>
          <w:rFonts w:ascii="Helvetica" w:hAnsi="Helvetica" w:cs="Helvetica"/>
          <w:sz w:val="20"/>
          <w:lang w:eastAsia="lt-LT"/>
        </w:rPr>
        <w:t xml:space="preserve">tuo, kad izoliacinių elementų formavimas etape h) apima šiuos žingsnius: </w:t>
      </w:r>
    </w:p>
    <w:p w14:paraId="17681A5F" w14:textId="77777777" w:rsidR="00CC2E1F" w:rsidRPr="00CC2E1F" w:rsidRDefault="00CC2E1F" w:rsidP="00CC2E1F">
      <w:pPr>
        <w:spacing w:after="0" w:line="360" w:lineRule="auto"/>
        <w:jc w:val="both"/>
        <w:rPr>
          <w:rFonts w:ascii="Helvetica" w:hAnsi="Helvetica" w:cs="Helvetica"/>
          <w:sz w:val="20"/>
          <w:lang w:eastAsia="lt-LT"/>
        </w:rPr>
      </w:pPr>
      <w:r w:rsidRPr="00CC2E1F">
        <w:rPr>
          <w:rFonts w:ascii="Helvetica" w:hAnsi="Helvetica" w:cs="Helvetica"/>
          <w:sz w:val="20"/>
          <w:lang w:eastAsia="lt-LT"/>
        </w:rPr>
        <w:t xml:space="preserve">- formuoja įdubą atskirai kiekvienam izoliaciniam elementui, tam per kameros skaidrų langelį (14) į ruošinį (10), nukreipia pasirinktų parametrų sufokusuotą ultratrumpųjų impulsų lazerio spinduliuotę (13), kuri formuojamos įdubos srityje pašalina </w:t>
      </w:r>
      <w:proofErr w:type="spellStart"/>
      <w:r w:rsidRPr="00CC2E1F">
        <w:rPr>
          <w:rFonts w:ascii="Helvetica" w:hAnsi="Helvetica" w:cs="Helvetica"/>
          <w:sz w:val="20"/>
          <w:lang w:eastAsia="lt-LT"/>
        </w:rPr>
        <w:t>heterosandūros</w:t>
      </w:r>
      <w:proofErr w:type="spellEnd"/>
      <w:r w:rsidRPr="00CC2E1F">
        <w:rPr>
          <w:rFonts w:ascii="Helvetica" w:hAnsi="Helvetica" w:cs="Helvetica"/>
          <w:sz w:val="20"/>
          <w:lang w:eastAsia="lt-LT"/>
        </w:rPr>
        <w:t xml:space="preserve"> sluoksnius, dėl kurių susidaro didelio laidumo </w:t>
      </w:r>
      <w:proofErr w:type="spellStart"/>
      <w:r w:rsidRPr="00CC2E1F">
        <w:rPr>
          <w:rFonts w:ascii="Helvetica" w:hAnsi="Helvetica" w:cs="Helvetica"/>
          <w:sz w:val="20"/>
          <w:lang w:eastAsia="lt-LT"/>
        </w:rPr>
        <w:t>2DEG</w:t>
      </w:r>
      <w:proofErr w:type="spellEnd"/>
      <w:r w:rsidRPr="00CC2E1F">
        <w:rPr>
          <w:rFonts w:ascii="Helvetica" w:hAnsi="Helvetica" w:cs="Helvetica"/>
          <w:sz w:val="20"/>
          <w:lang w:eastAsia="lt-LT"/>
        </w:rPr>
        <w:t xml:space="preserve"> kanalas (5),</w:t>
      </w:r>
      <w:r w:rsidRPr="00CC2E1F">
        <w:rPr>
          <w:rFonts w:ascii="Helvetica" w:hAnsi="Helvetica" w:cs="Helvetica"/>
          <w:color w:val="FF0000"/>
          <w:sz w:val="20"/>
          <w:lang w:eastAsia="lt-LT"/>
        </w:rPr>
        <w:t xml:space="preserve"> </w:t>
      </w:r>
    </w:p>
    <w:p w14:paraId="0FC869DC" w14:textId="77777777" w:rsidR="00CC2E1F" w:rsidRPr="00CC2E1F" w:rsidRDefault="00CC2E1F" w:rsidP="00CC2E1F">
      <w:pPr>
        <w:spacing w:after="0" w:line="360" w:lineRule="auto"/>
        <w:jc w:val="both"/>
        <w:rPr>
          <w:rFonts w:ascii="Helvetica" w:hAnsi="Helvetica" w:cs="Helvetica"/>
          <w:sz w:val="20"/>
          <w:lang w:eastAsia="lt-LT"/>
        </w:rPr>
      </w:pPr>
      <w:r w:rsidRPr="00CC2E1F">
        <w:rPr>
          <w:rFonts w:ascii="Helvetica" w:hAnsi="Helvetica" w:cs="Helvetica"/>
          <w:sz w:val="20"/>
          <w:lang w:eastAsia="lt-LT"/>
        </w:rPr>
        <w:t>- ruošinį (10)</w:t>
      </w:r>
      <w:r w:rsidRPr="00CC2E1F">
        <w:rPr>
          <w:rFonts w:ascii="Helvetica" w:hAnsi="Helvetica" w:cs="Helvetica"/>
          <w:color w:val="FF0000"/>
          <w:sz w:val="20"/>
          <w:lang w:eastAsia="lt-LT"/>
        </w:rPr>
        <w:t xml:space="preserve"> </w:t>
      </w:r>
      <w:r w:rsidRPr="00CC2E1F">
        <w:rPr>
          <w:rFonts w:ascii="Helvetica" w:hAnsi="Helvetica" w:cs="Helvetica"/>
          <w:sz w:val="20"/>
          <w:lang w:eastAsia="lt-LT"/>
        </w:rPr>
        <w:t>ir sufokusuotą lazerinės spinduliuotės pluoštą (13)</w:t>
      </w:r>
      <w:r w:rsidRPr="00CC2E1F">
        <w:rPr>
          <w:rFonts w:ascii="Helvetica" w:hAnsi="Helvetica" w:cs="Helvetica"/>
          <w:color w:val="FF0000"/>
          <w:sz w:val="20"/>
          <w:lang w:eastAsia="lt-LT"/>
        </w:rPr>
        <w:t xml:space="preserve"> </w:t>
      </w:r>
      <w:r w:rsidRPr="00CC2E1F">
        <w:rPr>
          <w:rFonts w:ascii="Helvetica" w:hAnsi="Helvetica" w:cs="Helvetica"/>
          <w:sz w:val="20"/>
          <w:lang w:eastAsia="lt-LT"/>
        </w:rPr>
        <w:t>valdomai perkelia vienas kito atžvilgiu, ir po perkėlimo į numatytą kitai įdubai formuoti vietą, nukreipia sufokusuotą lazerio spinduliuotę (13), taip suformuojant norimos formos ir gylio įdubą (31) ir (arba) norimą skaičių skirtingų arba vienodų matmenų kitas įdubas, atitinkamai pasirenkant lazerinės spinduliuotės parametrus,</w:t>
      </w:r>
    </w:p>
    <w:p w14:paraId="1691CB01" w14:textId="0ABACCF5" w:rsidR="00CC2E1F" w:rsidRPr="00CC2E1F" w:rsidRDefault="00CC2E1F" w:rsidP="00CC2E1F">
      <w:pPr>
        <w:spacing w:after="0" w:line="360" w:lineRule="auto"/>
        <w:jc w:val="both"/>
        <w:rPr>
          <w:rFonts w:ascii="Helvetica" w:hAnsi="Helvetica" w:cs="Helvetica"/>
          <w:sz w:val="20"/>
          <w:lang w:eastAsia="lt-LT"/>
        </w:rPr>
      </w:pPr>
      <w:r w:rsidRPr="00CC2E1F">
        <w:rPr>
          <w:rFonts w:ascii="Helvetica" w:hAnsi="Helvetica" w:cs="Helvetica"/>
          <w:sz w:val="20"/>
          <w:lang w:eastAsia="lt-LT"/>
        </w:rPr>
        <w:lastRenderedPageBreak/>
        <w:t xml:space="preserve">- suformuotas įdubas (31), užpildo dielektriko medžiagos sluoksniais, suformuojant nelaidžius elementus ir (arba) sritis. </w:t>
      </w:r>
    </w:p>
    <w:p w14:paraId="3B557745" w14:textId="77777777" w:rsidR="00CC2E1F" w:rsidRPr="00CC2E1F" w:rsidRDefault="00CC2E1F" w:rsidP="00CC2E1F">
      <w:pPr>
        <w:spacing w:after="0" w:line="360" w:lineRule="auto"/>
        <w:jc w:val="both"/>
        <w:rPr>
          <w:rFonts w:ascii="Helvetica" w:hAnsi="Helvetica" w:cs="Helvetica"/>
          <w:sz w:val="20"/>
          <w:lang w:eastAsia="lt-LT"/>
        </w:rPr>
      </w:pPr>
    </w:p>
    <w:p w14:paraId="7225B409" w14:textId="0698E3A6" w:rsidR="00CC2E1F" w:rsidRPr="00CC2E1F" w:rsidRDefault="00CC2E1F" w:rsidP="00CC2E1F">
      <w:pPr>
        <w:spacing w:after="0" w:line="360" w:lineRule="auto"/>
        <w:ind w:firstLine="567"/>
        <w:jc w:val="both"/>
        <w:rPr>
          <w:rFonts w:ascii="Helvetica" w:hAnsi="Helvetica" w:cs="Helvetica"/>
          <w:sz w:val="20"/>
          <w:lang w:eastAsia="lt-LT"/>
        </w:rPr>
      </w:pPr>
      <w:r w:rsidRPr="00CC2E1F">
        <w:rPr>
          <w:rFonts w:ascii="Helvetica" w:hAnsi="Helvetica" w:cs="Helvetica"/>
          <w:sz w:val="20"/>
          <w:lang w:eastAsia="lt-LT"/>
        </w:rPr>
        <w:t>3. Būdas pagal bet kurį iš 1–2 punktų,</w:t>
      </w:r>
      <w:r>
        <w:rPr>
          <w:rFonts w:ascii="Helvetica" w:hAnsi="Helvetica" w:cs="Helvetica"/>
          <w:sz w:val="20"/>
          <w:lang w:eastAsia="lt-LT"/>
        </w:rPr>
        <w:t xml:space="preserve"> </w:t>
      </w:r>
      <w:r w:rsidRPr="00CC2E1F">
        <w:rPr>
          <w:rFonts w:ascii="Helvetica" w:hAnsi="Helvetica" w:cs="Helvetica"/>
          <w:sz w:val="20"/>
          <w:lang w:eastAsia="lt-LT"/>
        </w:rPr>
        <w:t xml:space="preserve"> </w:t>
      </w:r>
      <w:r w:rsidRPr="00CC2E1F">
        <w:rPr>
          <w:rFonts w:ascii="Helvetica" w:hAnsi="Helvetica" w:cs="Helvetica"/>
          <w:spacing w:val="20"/>
          <w:sz w:val="20"/>
          <w:lang w:eastAsia="lt-LT"/>
        </w:rPr>
        <w:t>b e s i s k i r i a n t i s</w:t>
      </w:r>
      <w:r w:rsidRPr="00CC2E1F">
        <w:rPr>
          <w:rFonts w:ascii="Helvetica" w:hAnsi="Helvetica" w:cs="Helvetica"/>
          <w:sz w:val="20"/>
          <w:lang w:eastAsia="lt-LT"/>
        </w:rPr>
        <w:t xml:space="preserve"> </w:t>
      </w:r>
      <w:r>
        <w:rPr>
          <w:rFonts w:ascii="Helvetica" w:hAnsi="Helvetica" w:cs="Helvetica"/>
          <w:sz w:val="20"/>
          <w:lang w:eastAsia="lt-LT"/>
        </w:rPr>
        <w:t xml:space="preserve"> </w:t>
      </w:r>
      <w:r w:rsidRPr="00CC2E1F">
        <w:rPr>
          <w:rFonts w:ascii="Helvetica" w:hAnsi="Helvetica" w:cs="Helvetica"/>
          <w:sz w:val="20"/>
          <w:lang w:eastAsia="lt-LT"/>
        </w:rPr>
        <w:t xml:space="preserve">tuo, kad minėtoms įduboms ruošinyje (10) formuoti, naudoja ultratrumpųjų impulsų lazerį (12), kurio impulso trukmė yra tarp 15 pikosekundžių ir 200 </w:t>
      </w:r>
      <w:proofErr w:type="spellStart"/>
      <w:r w:rsidRPr="00CC2E1F">
        <w:rPr>
          <w:rFonts w:ascii="Helvetica" w:hAnsi="Helvetica" w:cs="Helvetica"/>
          <w:sz w:val="20"/>
          <w:lang w:eastAsia="lt-LT"/>
        </w:rPr>
        <w:t>femtosekundžių</w:t>
      </w:r>
      <w:proofErr w:type="spellEnd"/>
      <w:r w:rsidRPr="00CC2E1F">
        <w:rPr>
          <w:rFonts w:ascii="Helvetica" w:hAnsi="Helvetica" w:cs="Helvetica"/>
          <w:sz w:val="20"/>
          <w:lang w:eastAsia="lt-LT"/>
        </w:rPr>
        <w:t>.</w:t>
      </w:r>
    </w:p>
    <w:p w14:paraId="5B32FAA4" w14:textId="77777777" w:rsidR="00CC2E1F" w:rsidRPr="00CC2E1F" w:rsidRDefault="00CC2E1F" w:rsidP="00CC2E1F">
      <w:pPr>
        <w:spacing w:after="0" w:line="360" w:lineRule="auto"/>
        <w:ind w:firstLine="567"/>
        <w:jc w:val="both"/>
        <w:rPr>
          <w:rFonts w:ascii="Helvetica" w:hAnsi="Helvetica" w:cs="Helvetica"/>
          <w:sz w:val="20"/>
          <w:lang w:eastAsia="lt-LT"/>
        </w:rPr>
      </w:pPr>
    </w:p>
    <w:p w14:paraId="2B78B2D5" w14:textId="763623F7" w:rsidR="00CC2E1F" w:rsidRPr="00CC2E1F" w:rsidRDefault="00CC2E1F" w:rsidP="00CC2E1F">
      <w:pPr>
        <w:spacing w:after="0" w:line="360" w:lineRule="auto"/>
        <w:ind w:firstLine="567"/>
        <w:jc w:val="both"/>
        <w:rPr>
          <w:rFonts w:ascii="Helvetica" w:hAnsi="Helvetica" w:cs="Helvetica"/>
          <w:sz w:val="20"/>
          <w:lang w:eastAsia="lt-LT"/>
        </w:rPr>
      </w:pPr>
      <w:r w:rsidRPr="00CC2E1F">
        <w:rPr>
          <w:rFonts w:ascii="Helvetica" w:hAnsi="Helvetica" w:cs="Helvetica"/>
          <w:sz w:val="20"/>
          <w:lang w:eastAsia="lt-LT"/>
        </w:rPr>
        <w:t xml:space="preserve">4. Būdas pagal bet kurį iš 1–3 punktų, </w:t>
      </w:r>
      <w:r>
        <w:rPr>
          <w:rFonts w:ascii="Helvetica" w:hAnsi="Helvetica" w:cs="Helvetica"/>
          <w:sz w:val="20"/>
          <w:lang w:eastAsia="lt-LT"/>
        </w:rPr>
        <w:t xml:space="preserve"> </w:t>
      </w:r>
      <w:r w:rsidRPr="00CC2E1F">
        <w:rPr>
          <w:rFonts w:ascii="Helvetica" w:hAnsi="Helvetica" w:cs="Helvetica"/>
          <w:spacing w:val="20"/>
          <w:sz w:val="20"/>
          <w:lang w:eastAsia="lt-LT"/>
        </w:rPr>
        <w:t>b e s i s k i r i a n t i s</w:t>
      </w:r>
      <w:r w:rsidRPr="00CC2E1F">
        <w:rPr>
          <w:rFonts w:ascii="Helvetica" w:hAnsi="Helvetica" w:cs="Helvetica"/>
          <w:sz w:val="20"/>
          <w:lang w:eastAsia="lt-LT"/>
        </w:rPr>
        <w:t xml:space="preserve"> </w:t>
      </w:r>
      <w:r>
        <w:rPr>
          <w:rFonts w:ascii="Helvetica" w:hAnsi="Helvetica" w:cs="Helvetica"/>
          <w:sz w:val="20"/>
          <w:lang w:eastAsia="lt-LT"/>
        </w:rPr>
        <w:t xml:space="preserve"> </w:t>
      </w:r>
      <w:r w:rsidRPr="00CC2E1F">
        <w:rPr>
          <w:rFonts w:ascii="Helvetica" w:hAnsi="Helvetica" w:cs="Helvetica"/>
          <w:sz w:val="20"/>
          <w:lang w:eastAsia="lt-LT"/>
        </w:rPr>
        <w:t xml:space="preserve">tuo, kad lazerinės spinduliuotės bangos ilgis yra tarp 1020 </w:t>
      </w:r>
      <w:proofErr w:type="spellStart"/>
      <w:r w:rsidRPr="00CC2E1F">
        <w:rPr>
          <w:rFonts w:ascii="Helvetica" w:hAnsi="Helvetica" w:cs="Helvetica"/>
          <w:sz w:val="20"/>
          <w:lang w:eastAsia="lt-LT"/>
        </w:rPr>
        <w:t>nanometrų</w:t>
      </w:r>
      <w:proofErr w:type="spellEnd"/>
      <w:r w:rsidRPr="00CC2E1F">
        <w:rPr>
          <w:rFonts w:ascii="Helvetica" w:hAnsi="Helvetica" w:cs="Helvetica"/>
          <w:sz w:val="20"/>
          <w:lang w:eastAsia="lt-LT"/>
        </w:rPr>
        <w:t xml:space="preserve"> ir 330 </w:t>
      </w:r>
      <w:proofErr w:type="spellStart"/>
      <w:r w:rsidRPr="00CC2E1F">
        <w:rPr>
          <w:rFonts w:ascii="Helvetica" w:hAnsi="Helvetica" w:cs="Helvetica"/>
          <w:sz w:val="20"/>
          <w:lang w:eastAsia="lt-LT"/>
        </w:rPr>
        <w:t>nanometrų</w:t>
      </w:r>
      <w:proofErr w:type="spellEnd"/>
      <w:r w:rsidRPr="00CC2E1F">
        <w:rPr>
          <w:rFonts w:ascii="Helvetica" w:hAnsi="Helvetica" w:cs="Helvetica"/>
          <w:sz w:val="20"/>
          <w:lang w:eastAsia="lt-LT"/>
        </w:rPr>
        <w:t>, o ruošinys (10) paveikiamas mažos vidutinės galios didelio (0.1–1.0 MHz) impulsų pasikartojimo dažnio impulsinio lazerio spinduliuote (13).</w:t>
      </w:r>
    </w:p>
    <w:p w14:paraId="4D97CE36" w14:textId="77777777" w:rsidR="00CC2E1F" w:rsidRPr="00CC2E1F" w:rsidRDefault="00CC2E1F" w:rsidP="00CC2E1F">
      <w:pPr>
        <w:spacing w:after="0" w:line="360" w:lineRule="auto"/>
        <w:ind w:firstLine="567"/>
        <w:jc w:val="both"/>
        <w:rPr>
          <w:rFonts w:ascii="Helvetica" w:hAnsi="Helvetica" w:cs="Helvetica"/>
          <w:sz w:val="20"/>
          <w:lang w:eastAsia="lt-LT"/>
        </w:rPr>
      </w:pPr>
    </w:p>
    <w:p w14:paraId="50716F11" w14:textId="4D86ABB6" w:rsidR="00CC2E1F" w:rsidRPr="00CC2E1F" w:rsidRDefault="00CC2E1F" w:rsidP="00CC2E1F">
      <w:pPr>
        <w:spacing w:after="0" w:line="360" w:lineRule="auto"/>
        <w:ind w:firstLine="567"/>
        <w:jc w:val="both"/>
        <w:rPr>
          <w:rFonts w:ascii="Helvetica" w:hAnsi="Helvetica" w:cs="Helvetica"/>
          <w:sz w:val="20"/>
          <w:lang w:eastAsia="lt-LT"/>
        </w:rPr>
      </w:pPr>
      <w:r w:rsidRPr="00CC2E1F">
        <w:rPr>
          <w:rFonts w:ascii="Helvetica" w:hAnsi="Helvetica" w:cs="Helvetica"/>
          <w:sz w:val="20"/>
          <w:lang w:eastAsia="lt-LT"/>
        </w:rPr>
        <w:t xml:space="preserve">5. Būdas pagal bet kurį iš 1–4 punktų, </w:t>
      </w:r>
      <w:r>
        <w:rPr>
          <w:rFonts w:ascii="Helvetica" w:hAnsi="Helvetica" w:cs="Helvetica"/>
          <w:sz w:val="20"/>
          <w:lang w:eastAsia="lt-LT"/>
        </w:rPr>
        <w:t xml:space="preserve"> </w:t>
      </w:r>
      <w:r w:rsidRPr="00CC2E1F">
        <w:rPr>
          <w:rFonts w:ascii="Helvetica" w:hAnsi="Helvetica" w:cs="Helvetica"/>
          <w:spacing w:val="20"/>
          <w:sz w:val="20"/>
          <w:lang w:eastAsia="lt-LT"/>
        </w:rPr>
        <w:t>b e s i s k i r i a n t i s</w:t>
      </w:r>
      <w:r w:rsidRPr="00CC2E1F">
        <w:rPr>
          <w:rFonts w:ascii="Helvetica" w:hAnsi="Helvetica" w:cs="Helvetica"/>
          <w:sz w:val="20"/>
          <w:lang w:eastAsia="lt-LT"/>
        </w:rPr>
        <w:t xml:space="preserve"> </w:t>
      </w:r>
      <w:r>
        <w:rPr>
          <w:rFonts w:ascii="Helvetica" w:hAnsi="Helvetica" w:cs="Helvetica"/>
          <w:sz w:val="20"/>
          <w:lang w:eastAsia="lt-LT"/>
        </w:rPr>
        <w:t xml:space="preserve"> </w:t>
      </w:r>
      <w:r w:rsidRPr="00CC2E1F">
        <w:rPr>
          <w:rFonts w:ascii="Helvetica" w:hAnsi="Helvetica" w:cs="Helvetica"/>
          <w:sz w:val="20"/>
          <w:lang w:eastAsia="lt-LT"/>
        </w:rPr>
        <w:t>tuo, kad inertinės arba apsauginės dujos, kuriomis užpildo kamerą (11), skirtą minėtoms įduboms formuoti, yra</w:t>
      </w:r>
      <w:r w:rsidRPr="00CC2E1F">
        <w:rPr>
          <w:rFonts w:ascii="Helvetica" w:hAnsi="Helvetica" w:cs="Helvetica"/>
          <w:sz w:val="20"/>
          <w:lang w:eastAsia="lt-LT"/>
        </w:rPr>
        <w:t xml:space="preserve"> </w:t>
      </w:r>
      <w:r w:rsidRPr="00CC2E1F">
        <w:rPr>
          <w:rFonts w:ascii="Helvetica" w:hAnsi="Helvetica" w:cs="Helvetica"/>
          <w:sz w:val="20"/>
          <w:lang w:eastAsia="lt-LT"/>
        </w:rPr>
        <w:t>argonas arba azotas.</w:t>
      </w:r>
    </w:p>
    <w:p w14:paraId="3CE3BAE7" w14:textId="77777777" w:rsidR="00CC2E1F" w:rsidRPr="00CC2E1F" w:rsidRDefault="00CC2E1F" w:rsidP="00CC2E1F">
      <w:pPr>
        <w:spacing w:after="0" w:line="360" w:lineRule="auto"/>
        <w:ind w:firstLine="567"/>
        <w:jc w:val="both"/>
        <w:rPr>
          <w:rFonts w:ascii="Helvetica" w:hAnsi="Helvetica" w:cs="Helvetica"/>
          <w:sz w:val="20"/>
          <w:lang w:eastAsia="lt-LT"/>
        </w:rPr>
      </w:pPr>
    </w:p>
    <w:p w14:paraId="2ABEC947" w14:textId="4D966BF6" w:rsidR="00CC2E1F" w:rsidRPr="00CC2E1F" w:rsidRDefault="00CC2E1F" w:rsidP="00CC2E1F">
      <w:pPr>
        <w:spacing w:after="0" w:line="360" w:lineRule="auto"/>
        <w:ind w:firstLine="567"/>
        <w:jc w:val="both"/>
        <w:rPr>
          <w:rFonts w:ascii="Helvetica" w:hAnsi="Helvetica" w:cs="Helvetica"/>
          <w:sz w:val="20"/>
          <w:lang w:eastAsia="lt-LT"/>
        </w:rPr>
      </w:pPr>
      <w:r w:rsidRPr="00CC2E1F">
        <w:rPr>
          <w:rFonts w:ascii="Helvetica" w:hAnsi="Helvetica" w:cs="Helvetica"/>
          <w:sz w:val="20"/>
          <w:lang w:eastAsia="lt-LT"/>
        </w:rPr>
        <w:t xml:space="preserve">6. Būdas pagal bet kurį iš 1–5 punktų, </w:t>
      </w:r>
      <w:r>
        <w:rPr>
          <w:rFonts w:ascii="Helvetica" w:hAnsi="Helvetica" w:cs="Helvetica"/>
          <w:sz w:val="20"/>
          <w:lang w:eastAsia="lt-LT"/>
        </w:rPr>
        <w:t xml:space="preserve"> </w:t>
      </w:r>
      <w:r w:rsidRPr="00CC2E1F">
        <w:rPr>
          <w:rFonts w:ascii="Helvetica" w:hAnsi="Helvetica" w:cs="Helvetica"/>
          <w:spacing w:val="20"/>
          <w:sz w:val="20"/>
          <w:lang w:eastAsia="lt-LT"/>
        </w:rPr>
        <w:t>b e s i s k i r i a n t i s</w:t>
      </w:r>
      <w:r w:rsidRPr="00CC2E1F">
        <w:rPr>
          <w:rFonts w:ascii="Helvetica" w:hAnsi="Helvetica" w:cs="Helvetica"/>
          <w:sz w:val="20"/>
          <w:lang w:eastAsia="lt-LT"/>
        </w:rPr>
        <w:t xml:space="preserve"> </w:t>
      </w:r>
      <w:r>
        <w:rPr>
          <w:rFonts w:ascii="Helvetica" w:hAnsi="Helvetica" w:cs="Helvetica"/>
          <w:sz w:val="20"/>
          <w:lang w:eastAsia="lt-LT"/>
        </w:rPr>
        <w:t xml:space="preserve"> </w:t>
      </w:r>
      <w:r w:rsidRPr="00CC2E1F">
        <w:rPr>
          <w:rFonts w:ascii="Helvetica" w:hAnsi="Helvetica" w:cs="Helvetica"/>
          <w:sz w:val="20"/>
          <w:lang w:eastAsia="lt-LT"/>
        </w:rPr>
        <w:t>tuo, kad elektronikos komponentas pasirinktinai gali būti tranzistorius (33)</w:t>
      </w:r>
      <w:r w:rsidRPr="00CC2E1F">
        <w:rPr>
          <w:rFonts w:ascii="Helvetica" w:hAnsi="Helvetica" w:cs="Helvetica"/>
          <w:color w:val="FF0000"/>
          <w:sz w:val="20"/>
          <w:lang w:eastAsia="lt-LT"/>
        </w:rPr>
        <w:t xml:space="preserve"> </w:t>
      </w:r>
      <w:r w:rsidRPr="00CC2E1F">
        <w:rPr>
          <w:rFonts w:ascii="Helvetica" w:hAnsi="Helvetica" w:cs="Helvetica"/>
          <w:sz w:val="20"/>
          <w:lang w:eastAsia="lt-LT"/>
        </w:rPr>
        <w:t xml:space="preserve">arba diodas (32), arba </w:t>
      </w:r>
      <w:proofErr w:type="spellStart"/>
      <w:r w:rsidRPr="00CC2E1F">
        <w:rPr>
          <w:rFonts w:ascii="Helvetica" w:hAnsi="Helvetica" w:cs="Helvetica"/>
          <w:sz w:val="20"/>
          <w:lang w:eastAsia="lt-LT"/>
        </w:rPr>
        <w:t>rezistorius</w:t>
      </w:r>
      <w:proofErr w:type="spellEnd"/>
      <w:r w:rsidRPr="00CC2E1F">
        <w:rPr>
          <w:rFonts w:ascii="Helvetica" w:hAnsi="Helvetica" w:cs="Helvetica"/>
          <w:sz w:val="20"/>
          <w:lang w:eastAsia="lt-LT"/>
        </w:rPr>
        <w:t xml:space="preserve"> (35), arba induktyvumas (34)</w:t>
      </w:r>
      <w:r w:rsidRPr="00CC2E1F">
        <w:rPr>
          <w:rFonts w:ascii="Helvetica" w:hAnsi="Helvetica" w:cs="Helvetica"/>
          <w:color w:val="FF0000"/>
          <w:sz w:val="20"/>
          <w:lang w:eastAsia="lt-LT"/>
        </w:rPr>
        <w:t xml:space="preserve"> </w:t>
      </w:r>
      <w:r w:rsidRPr="00CC2E1F">
        <w:rPr>
          <w:rFonts w:ascii="Helvetica" w:hAnsi="Helvetica" w:cs="Helvetica"/>
          <w:sz w:val="20"/>
          <w:lang w:eastAsia="lt-LT"/>
        </w:rPr>
        <w:t xml:space="preserve">arba puslaidininkinis įtaisas, susidedantis pasirinktinai iš tranzistorių, diodų, </w:t>
      </w:r>
      <w:proofErr w:type="spellStart"/>
      <w:r w:rsidRPr="00CC2E1F">
        <w:rPr>
          <w:rFonts w:ascii="Helvetica" w:hAnsi="Helvetica" w:cs="Helvetica"/>
          <w:sz w:val="20"/>
          <w:lang w:eastAsia="lt-LT"/>
        </w:rPr>
        <w:t>rezistorių</w:t>
      </w:r>
      <w:proofErr w:type="spellEnd"/>
      <w:r w:rsidRPr="00CC2E1F">
        <w:rPr>
          <w:rFonts w:ascii="Helvetica" w:hAnsi="Helvetica" w:cs="Helvetica"/>
          <w:sz w:val="20"/>
          <w:lang w:eastAsia="lt-LT"/>
        </w:rPr>
        <w:t xml:space="preserve"> ar induktyvumų, sujungtų pagal pasirinktą schemą.</w:t>
      </w:r>
    </w:p>
    <w:p w14:paraId="3C64E6D2" w14:textId="77777777" w:rsidR="00CC2E1F" w:rsidRPr="00CC2E1F" w:rsidRDefault="00CC2E1F" w:rsidP="00CC2E1F">
      <w:pPr>
        <w:spacing w:after="0" w:line="360" w:lineRule="auto"/>
        <w:ind w:firstLine="567"/>
        <w:jc w:val="both"/>
        <w:rPr>
          <w:rFonts w:ascii="Helvetica" w:hAnsi="Helvetica" w:cs="Helvetica"/>
          <w:sz w:val="20"/>
          <w:lang w:eastAsia="lt-LT"/>
        </w:rPr>
      </w:pPr>
    </w:p>
    <w:p w14:paraId="743C640F" w14:textId="28DD72A5" w:rsidR="00CC2E1F" w:rsidRPr="00CC2E1F" w:rsidRDefault="00CC2E1F" w:rsidP="00CC2E1F">
      <w:pPr>
        <w:spacing w:after="0" w:line="360" w:lineRule="auto"/>
        <w:ind w:firstLine="567"/>
        <w:jc w:val="both"/>
        <w:rPr>
          <w:rFonts w:ascii="Helvetica" w:hAnsi="Helvetica" w:cs="Helvetica"/>
          <w:sz w:val="20"/>
          <w:lang w:eastAsia="lt-LT"/>
        </w:rPr>
      </w:pPr>
      <w:r w:rsidRPr="00CC2E1F">
        <w:rPr>
          <w:rFonts w:ascii="Helvetica" w:hAnsi="Helvetica" w:cs="Helvetica"/>
          <w:sz w:val="20"/>
          <w:lang w:eastAsia="lt-LT"/>
        </w:rPr>
        <w:t xml:space="preserve">7. Būdas pagal bet kurį iš 1–6 punktų, </w:t>
      </w:r>
      <w:r>
        <w:rPr>
          <w:rFonts w:ascii="Helvetica" w:hAnsi="Helvetica" w:cs="Helvetica"/>
          <w:sz w:val="20"/>
          <w:lang w:eastAsia="lt-LT"/>
        </w:rPr>
        <w:t xml:space="preserve"> </w:t>
      </w:r>
      <w:r w:rsidRPr="00CC2E1F">
        <w:rPr>
          <w:rFonts w:ascii="Helvetica" w:hAnsi="Helvetica" w:cs="Helvetica"/>
          <w:spacing w:val="20"/>
          <w:sz w:val="20"/>
          <w:lang w:eastAsia="lt-LT"/>
        </w:rPr>
        <w:t>b e s i s k i r i a n t i s</w:t>
      </w:r>
      <w:r>
        <w:rPr>
          <w:rFonts w:ascii="Helvetica" w:hAnsi="Helvetica" w:cs="Helvetica"/>
          <w:spacing w:val="20"/>
          <w:sz w:val="20"/>
          <w:lang w:eastAsia="lt-LT"/>
        </w:rPr>
        <w:t xml:space="preserve"> </w:t>
      </w:r>
      <w:r w:rsidRPr="00CC2E1F">
        <w:rPr>
          <w:rFonts w:ascii="Helvetica" w:hAnsi="Helvetica" w:cs="Helvetica"/>
          <w:sz w:val="20"/>
          <w:lang w:eastAsia="lt-LT"/>
        </w:rPr>
        <w:t xml:space="preserve"> tuo, kad formuojami įgilinti kontaktai ir izoliuojantys elementai pasirinktinai gali būti ominiai kontaktai (28, 29), </w:t>
      </w:r>
      <w:proofErr w:type="spellStart"/>
      <w:r w:rsidRPr="00CC2E1F">
        <w:rPr>
          <w:rFonts w:ascii="Helvetica" w:hAnsi="Helvetica" w:cs="Helvetica"/>
          <w:sz w:val="20"/>
          <w:lang w:eastAsia="lt-LT"/>
        </w:rPr>
        <w:t>Šotki</w:t>
      </w:r>
      <w:proofErr w:type="spellEnd"/>
      <w:r w:rsidRPr="00CC2E1F">
        <w:rPr>
          <w:rFonts w:ascii="Helvetica" w:hAnsi="Helvetica" w:cs="Helvetica"/>
          <w:sz w:val="20"/>
          <w:lang w:eastAsia="lt-LT"/>
        </w:rPr>
        <w:t xml:space="preserve">-tipo kontaktai (30) bei izoliuojančios sritys (31), kiekvienam kurių gamybos metu užduodama funkcinė charakteristika parinkus lazerinės spinduliuotės (13) parametrus ir atitinkamus metalinius ir </w:t>
      </w:r>
      <w:proofErr w:type="spellStart"/>
      <w:r w:rsidRPr="00CC2E1F">
        <w:rPr>
          <w:rFonts w:ascii="Helvetica" w:hAnsi="Helvetica" w:cs="Helvetica"/>
          <w:sz w:val="20"/>
          <w:lang w:eastAsia="lt-LT"/>
        </w:rPr>
        <w:t>dielektrinius</w:t>
      </w:r>
      <w:proofErr w:type="spellEnd"/>
      <w:r w:rsidRPr="00CC2E1F">
        <w:rPr>
          <w:rFonts w:ascii="Helvetica" w:hAnsi="Helvetica" w:cs="Helvetica"/>
          <w:sz w:val="20"/>
          <w:lang w:eastAsia="lt-LT"/>
        </w:rPr>
        <w:t xml:space="preserve"> užpildus.</w:t>
      </w:r>
    </w:p>
    <w:p w14:paraId="11AEA00B" w14:textId="77777777" w:rsidR="00CC2E1F" w:rsidRPr="00CC2E1F" w:rsidRDefault="00CC2E1F" w:rsidP="00CC2E1F">
      <w:pPr>
        <w:spacing w:after="0" w:line="360" w:lineRule="auto"/>
        <w:ind w:firstLine="567"/>
        <w:jc w:val="both"/>
        <w:rPr>
          <w:rFonts w:ascii="Helvetica" w:hAnsi="Helvetica" w:cs="Helvetica"/>
          <w:sz w:val="20"/>
          <w:lang w:eastAsia="lt-LT"/>
        </w:rPr>
      </w:pPr>
    </w:p>
    <w:p w14:paraId="4BD7874A" w14:textId="2AF9A6DC" w:rsidR="00CC2E1F" w:rsidRPr="00CC2E1F" w:rsidRDefault="00CC2E1F" w:rsidP="00CC2E1F">
      <w:pPr>
        <w:spacing w:after="0" w:line="360" w:lineRule="auto"/>
        <w:ind w:firstLine="567"/>
        <w:jc w:val="both"/>
        <w:rPr>
          <w:rFonts w:ascii="Helvetica" w:hAnsi="Helvetica" w:cs="Helvetica"/>
          <w:sz w:val="20"/>
          <w:lang w:eastAsia="lt-LT"/>
        </w:rPr>
      </w:pPr>
      <w:r w:rsidRPr="00CC2E1F">
        <w:rPr>
          <w:rFonts w:ascii="Helvetica" w:hAnsi="Helvetica" w:cs="Helvetica"/>
          <w:sz w:val="20"/>
          <w:lang w:eastAsia="lt-LT"/>
        </w:rPr>
        <w:t xml:space="preserve">8. Būdas pagal bet kurį iš 1–7 punktų, </w:t>
      </w:r>
      <w:r>
        <w:rPr>
          <w:rFonts w:ascii="Helvetica" w:hAnsi="Helvetica" w:cs="Helvetica"/>
          <w:sz w:val="20"/>
          <w:lang w:eastAsia="lt-LT"/>
        </w:rPr>
        <w:t xml:space="preserve"> </w:t>
      </w:r>
      <w:r w:rsidRPr="00CC2E1F">
        <w:rPr>
          <w:rFonts w:ascii="Helvetica" w:hAnsi="Helvetica" w:cs="Helvetica"/>
          <w:spacing w:val="20"/>
          <w:sz w:val="20"/>
          <w:lang w:eastAsia="lt-LT"/>
        </w:rPr>
        <w:t>b e s i s k i r i a n t i s</w:t>
      </w:r>
      <w:r w:rsidRPr="00CC2E1F">
        <w:rPr>
          <w:rFonts w:ascii="Helvetica" w:hAnsi="Helvetica" w:cs="Helvetica"/>
          <w:sz w:val="20"/>
          <w:lang w:eastAsia="lt-LT"/>
        </w:rPr>
        <w:t xml:space="preserve"> </w:t>
      </w:r>
      <w:r>
        <w:rPr>
          <w:rFonts w:ascii="Helvetica" w:hAnsi="Helvetica" w:cs="Helvetica"/>
          <w:sz w:val="20"/>
          <w:lang w:eastAsia="lt-LT"/>
        </w:rPr>
        <w:t xml:space="preserve"> </w:t>
      </w:r>
      <w:r w:rsidRPr="00CC2E1F">
        <w:rPr>
          <w:rFonts w:ascii="Helvetica" w:hAnsi="Helvetica" w:cs="Helvetica"/>
          <w:sz w:val="20"/>
          <w:lang w:eastAsia="lt-LT"/>
        </w:rPr>
        <w:t>tuo, kad gamybos metu kiekvienas minėtas komponentas izoliuojamas ir (arba) sujungiamas su kitais komponentais pagal užduotą schemą.</w:t>
      </w:r>
    </w:p>
    <w:p w14:paraId="3EAA29EC" w14:textId="77777777" w:rsidR="00CC2E1F" w:rsidRPr="00CC2E1F" w:rsidRDefault="00CC2E1F" w:rsidP="00CC2E1F">
      <w:pPr>
        <w:spacing w:after="0" w:line="360" w:lineRule="auto"/>
        <w:ind w:firstLine="567"/>
        <w:jc w:val="both"/>
        <w:rPr>
          <w:rFonts w:ascii="Helvetica" w:hAnsi="Helvetica" w:cs="Helvetica"/>
          <w:sz w:val="20"/>
          <w:lang w:eastAsia="lt-LT"/>
        </w:rPr>
      </w:pPr>
    </w:p>
    <w:p w14:paraId="266DF4D5" w14:textId="2ADA21E4" w:rsidR="00CC2E1F" w:rsidRPr="00CC2E1F" w:rsidRDefault="00CC2E1F" w:rsidP="00CC2E1F">
      <w:pPr>
        <w:spacing w:after="0" w:line="360" w:lineRule="auto"/>
        <w:ind w:firstLine="567"/>
        <w:jc w:val="both"/>
        <w:rPr>
          <w:rFonts w:ascii="Helvetica" w:hAnsi="Helvetica" w:cs="Helvetica"/>
          <w:sz w:val="20"/>
          <w:lang w:eastAsia="lt-LT"/>
        </w:rPr>
      </w:pPr>
      <w:r w:rsidRPr="00CC2E1F">
        <w:rPr>
          <w:rFonts w:ascii="Helvetica" w:hAnsi="Helvetica" w:cs="Helvetica"/>
          <w:sz w:val="20"/>
          <w:lang w:eastAsia="lt-LT"/>
        </w:rPr>
        <w:t xml:space="preserve">9. Būdas pagal bet kurį iš 1–8 punktų, </w:t>
      </w:r>
      <w:r>
        <w:rPr>
          <w:rFonts w:ascii="Helvetica" w:hAnsi="Helvetica" w:cs="Helvetica"/>
          <w:sz w:val="20"/>
          <w:lang w:eastAsia="lt-LT"/>
        </w:rPr>
        <w:t xml:space="preserve"> </w:t>
      </w:r>
      <w:r w:rsidRPr="00CC2E1F">
        <w:rPr>
          <w:rFonts w:ascii="Helvetica" w:hAnsi="Helvetica" w:cs="Helvetica"/>
          <w:spacing w:val="20"/>
          <w:sz w:val="20"/>
          <w:lang w:eastAsia="lt-LT"/>
        </w:rPr>
        <w:t>b e s i s k i r i a n t i s</w:t>
      </w:r>
      <w:r w:rsidRPr="00CC2E1F">
        <w:rPr>
          <w:rFonts w:ascii="Helvetica" w:hAnsi="Helvetica" w:cs="Helvetica"/>
          <w:sz w:val="20"/>
          <w:lang w:eastAsia="lt-LT"/>
        </w:rPr>
        <w:t xml:space="preserve"> </w:t>
      </w:r>
      <w:r>
        <w:rPr>
          <w:rFonts w:ascii="Helvetica" w:hAnsi="Helvetica" w:cs="Helvetica"/>
          <w:sz w:val="20"/>
          <w:lang w:eastAsia="lt-LT"/>
        </w:rPr>
        <w:t xml:space="preserve"> </w:t>
      </w:r>
      <w:r w:rsidRPr="00CC2E1F">
        <w:rPr>
          <w:rFonts w:ascii="Helvetica" w:hAnsi="Helvetica" w:cs="Helvetica"/>
          <w:sz w:val="20"/>
          <w:lang w:eastAsia="lt-LT"/>
        </w:rPr>
        <w:t>tuo, kad likusį apsauginį sluoksnį (9) pašalina selektyvaus cheminio ėsdinimo būdu.</w:t>
      </w:r>
    </w:p>
    <w:p w14:paraId="5D7E3C0B" w14:textId="77777777" w:rsidR="0018473C" w:rsidRPr="00CC2E1F" w:rsidRDefault="0018473C" w:rsidP="00CC2E1F">
      <w:pPr>
        <w:spacing w:after="0" w:line="360" w:lineRule="auto"/>
        <w:jc w:val="both"/>
        <w:rPr>
          <w:rFonts w:ascii="Helvetica" w:hAnsi="Helvetica" w:cs="Helvetica"/>
          <w:sz w:val="20"/>
        </w:rPr>
      </w:pPr>
    </w:p>
    <w:sectPr w:rsidR="0018473C" w:rsidRPr="00CC2E1F" w:rsidSect="00CC2E1F">
      <w:pgSz w:w="11906" w:h="16838"/>
      <w:pgMar w:top="1134" w:right="567" w:bottom="567" w:left="1701" w:header="567" w:footer="283"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BF1A1" w14:textId="77777777" w:rsidR="00CC2E1F" w:rsidRDefault="00CC2E1F" w:rsidP="00CC2E1F">
      <w:pPr>
        <w:spacing w:after="0" w:line="240" w:lineRule="auto"/>
      </w:pPr>
      <w:r>
        <w:separator/>
      </w:r>
    </w:p>
  </w:endnote>
  <w:endnote w:type="continuationSeparator" w:id="0">
    <w:p w14:paraId="3018EA40" w14:textId="77777777" w:rsidR="00CC2E1F" w:rsidRDefault="00CC2E1F" w:rsidP="00CC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3EA4" w14:textId="77777777" w:rsidR="00CC2E1F" w:rsidRDefault="00CC2E1F" w:rsidP="00CC2E1F">
      <w:pPr>
        <w:spacing w:after="0" w:line="240" w:lineRule="auto"/>
      </w:pPr>
      <w:r>
        <w:separator/>
      </w:r>
    </w:p>
  </w:footnote>
  <w:footnote w:type="continuationSeparator" w:id="0">
    <w:p w14:paraId="088E4D3F" w14:textId="77777777" w:rsidR="00CC2E1F" w:rsidRDefault="00CC2E1F" w:rsidP="00CC2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E6DBD"/>
    <w:multiLevelType w:val="hybridMultilevel"/>
    <w:tmpl w:val="FFFFFFFF"/>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CF7741"/>
    <w:multiLevelType w:val="hybridMultilevel"/>
    <w:tmpl w:val="FFFFFFFF"/>
    <w:lvl w:ilvl="0" w:tplc="FE9414E8">
      <w:start w:val="1"/>
      <w:numFmt w:val="bullet"/>
      <w:lvlText w:val=""/>
      <w:lvlJc w:val="left"/>
      <w:pPr>
        <w:tabs>
          <w:tab w:val="num" w:pos="720"/>
        </w:tabs>
        <w:ind w:left="720" w:hanging="360"/>
      </w:pPr>
      <w:rPr>
        <w:rFonts w:ascii="Symbol" w:hAnsi="Symbol" w:hint="default"/>
        <w:sz w:val="20"/>
      </w:rPr>
    </w:lvl>
    <w:lvl w:ilvl="1" w:tplc="84A66436" w:tentative="1">
      <w:start w:val="1"/>
      <w:numFmt w:val="bullet"/>
      <w:lvlText w:val="o"/>
      <w:lvlJc w:val="left"/>
      <w:pPr>
        <w:tabs>
          <w:tab w:val="num" w:pos="1440"/>
        </w:tabs>
        <w:ind w:left="1440" w:hanging="360"/>
      </w:pPr>
      <w:rPr>
        <w:rFonts w:ascii="Courier New" w:hAnsi="Courier New" w:hint="default"/>
        <w:sz w:val="20"/>
      </w:rPr>
    </w:lvl>
    <w:lvl w:ilvl="2" w:tplc="C75CC356" w:tentative="1">
      <w:start w:val="1"/>
      <w:numFmt w:val="bullet"/>
      <w:lvlText w:val=""/>
      <w:lvlJc w:val="left"/>
      <w:pPr>
        <w:tabs>
          <w:tab w:val="num" w:pos="2160"/>
        </w:tabs>
        <w:ind w:left="2160" w:hanging="360"/>
      </w:pPr>
      <w:rPr>
        <w:rFonts w:ascii="Wingdings" w:hAnsi="Wingdings" w:hint="default"/>
        <w:sz w:val="20"/>
      </w:rPr>
    </w:lvl>
    <w:lvl w:ilvl="3" w:tplc="540CA93E" w:tentative="1">
      <w:start w:val="1"/>
      <w:numFmt w:val="bullet"/>
      <w:lvlText w:val=""/>
      <w:lvlJc w:val="left"/>
      <w:pPr>
        <w:tabs>
          <w:tab w:val="num" w:pos="2880"/>
        </w:tabs>
        <w:ind w:left="2880" w:hanging="360"/>
      </w:pPr>
      <w:rPr>
        <w:rFonts w:ascii="Wingdings" w:hAnsi="Wingdings" w:hint="default"/>
        <w:sz w:val="20"/>
      </w:rPr>
    </w:lvl>
    <w:lvl w:ilvl="4" w:tplc="19A6733C" w:tentative="1">
      <w:start w:val="1"/>
      <w:numFmt w:val="bullet"/>
      <w:lvlText w:val=""/>
      <w:lvlJc w:val="left"/>
      <w:pPr>
        <w:tabs>
          <w:tab w:val="num" w:pos="3600"/>
        </w:tabs>
        <w:ind w:left="3600" w:hanging="360"/>
      </w:pPr>
      <w:rPr>
        <w:rFonts w:ascii="Wingdings" w:hAnsi="Wingdings" w:hint="default"/>
        <w:sz w:val="20"/>
      </w:rPr>
    </w:lvl>
    <w:lvl w:ilvl="5" w:tplc="6204AC14" w:tentative="1">
      <w:start w:val="1"/>
      <w:numFmt w:val="bullet"/>
      <w:lvlText w:val=""/>
      <w:lvlJc w:val="left"/>
      <w:pPr>
        <w:tabs>
          <w:tab w:val="num" w:pos="4320"/>
        </w:tabs>
        <w:ind w:left="4320" w:hanging="360"/>
      </w:pPr>
      <w:rPr>
        <w:rFonts w:ascii="Wingdings" w:hAnsi="Wingdings" w:hint="default"/>
        <w:sz w:val="20"/>
      </w:rPr>
    </w:lvl>
    <w:lvl w:ilvl="6" w:tplc="0DBEA63C" w:tentative="1">
      <w:start w:val="1"/>
      <w:numFmt w:val="bullet"/>
      <w:lvlText w:val=""/>
      <w:lvlJc w:val="left"/>
      <w:pPr>
        <w:tabs>
          <w:tab w:val="num" w:pos="5040"/>
        </w:tabs>
        <w:ind w:left="5040" w:hanging="360"/>
      </w:pPr>
      <w:rPr>
        <w:rFonts w:ascii="Wingdings" w:hAnsi="Wingdings" w:hint="default"/>
        <w:sz w:val="20"/>
      </w:rPr>
    </w:lvl>
    <w:lvl w:ilvl="7" w:tplc="E564DD2A" w:tentative="1">
      <w:start w:val="1"/>
      <w:numFmt w:val="bullet"/>
      <w:lvlText w:val=""/>
      <w:lvlJc w:val="left"/>
      <w:pPr>
        <w:tabs>
          <w:tab w:val="num" w:pos="5760"/>
        </w:tabs>
        <w:ind w:left="5760" w:hanging="360"/>
      </w:pPr>
      <w:rPr>
        <w:rFonts w:ascii="Wingdings" w:hAnsi="Wingdings" w:hint="default"/>
        <w:sz w:val="20"/>
      </w:rPr>
    </w:lvl>
    <w:lvl w:ilvl="8" w:tplc="2FEE198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C14D9"/>
    <w:multiLevelType w:val="hybridMultilevel"/>
    <w:tmpl w:val="FFFFFFFF"/>
    <w:lvl w:ilvl="0" w:tplc="E390BB1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470B22D2"/>
    <w:multiLevelType w:val="hybridMultilevel"/>
    <w:tmpl w:val="FFFFFFFF"/>
    <w:lvl w:ilvl="0" w:tplc="2258F144">
      <w:start w:val="1"/>
      <w:numFmt w:val="decimal"/>
      <w:lvlText w:val="%1."/>
      <w:lvlJc w:val="left"/>
      <w:pPr>
        <w:tabs>
          <w:tab w:val="num" w:pos="720"/>
        </w:tabs>
        <w:ind w:left="720" w:hanging="360"/>
      </w:pPr>
      <w:rPr>
        <w:rFonts w:cs="Times New Roman"/>
      </w:rPr>
    </w:lvl>
    <w:lvl w:ilvl="1" w:tplc="78DC1E6A" w:tentative="1">
      <w:start w:val="1"/>
      <w:numFmt w:val="decimal"/>
      <w:lvlText w:val="%2."/>
      <w:lvlJc w:val="left"/>
      <w:pPr>
        <w:tabs>
          <w:tab w:val="num" w:pos="1440"/>
        </w:tabs>
        <w:ind w:left="1440" w:hanging="360"/>
      </w:pPr>
      <w:rPr>
        <w:rFonts w:cs="Times New Roman"/>
      </w:rPr>
    </w:lvl>
    <w:lvl w:ilvl="2" w:tplc="2104008E" w:tentative="1">
      <w:start w:val="1"/>
      <w:numFmt w:val="decimal"/>
      <w:lvlText w:val="%3."/>
      <w:lvlJc w:val="left"/>
      <w:pPr>
        <w:tabs>
          <w:tab w:val="num" w:pos="2160"/>
        </w:tabs>
        <w:ind w:left="2160" w:hanging="360"/>
      </w:pPr>
      <w:rPr>
        <w:rFonts w:cs="Times New Roman"/>
      </w:rPr>
    </w:lvl>
    <w:lvl w:ilvl="3" w:tplc="A6B4C78A" w:tentative="1">
      <w:start w:val="1"/>
      <w:numFmt w:val="decimal"/>
      <w:lvlText w:val="%4."/>
      <w:lvlJc w:val="left"/>
      <w:pPr>
        <w:tabs>
          <w:tab w:val="num" w:pos="2880"/>
        </w:tabs>
        <w:ind w:left="2880" w:hanging="360"/>
      </w:pPr>
      <w:rPr>
        <w:rFonts w:cs="Times New Roman"/>
      </w:rPr>
    </w:lvl>
    <w:lvl w:ilvl="4" w:tplc="A9B88878" w:tentative="1">
      <w:start w:val="1"/>
      <w:numFmt w:val="decimal"/>
      <w:lvlText w:val="%5."/>
      <w:lvlJc w:val="left"/>
      <w:pPr>
        <w:tabs>
          <w:tab w:val="num" w:pos="3600"/>
        </w:tabs>
        <w:ind w:left="3600" w:hanging="360"/>
      </w:pPr>
      <w:rPr>
        <w:rFonts w:cs="Times New Roman"/>
      </w:rPr>
    </w:lvl>
    <w:lvl w:ilvl="5" w:tplc="FD2E6504" w:tentative="1">
      <w:start w:val="1"/>
      <w:numFmt w:val="decimal"/>
      <w:lvlText w:val="%6."/>
      <w:lvlJc w:val="left"/>
      <w:pPr>
        <w:tabs>
          <w:tab w:val="num" w:pos="4320"/>
        </w:tabs>
        <w:ind w:left="4320" w:hanging="360"/>
      </w:pPr>
      <w:rPr>
        <w:rFonts w:cs="Times New Roman"/>
      </w:rPr>
    </w:lvl>
    <w:lvl w:ilvl="6" w:tplc="DEAAC234" w:tentative="1">
      <w:start w:val="1"/>
      <w:numFmt w:val="decimal"/>
      <w:lvlText w:val="%7."/>
      <w:lvlJc w:val="left"/>
      <w:pPr>
        <w:tabs>
          <w:tab w:val="num" w:pos="5040"/>
        </w:tabs>
        <w:ind w:left="5040" w:hanging="360"/>
      </w:pPr>
      <w:rPr>
        <w:rFonts w:cs="Times New Roman"/>
      </w:rPr>
    </w:lvl>
    <w:lvl w:ilvl="7" w:tplc="CE4CE39A" w:tentative="1">
      <w:start w:val="1"/>
      <w:numFmt w:val="decimal"/>
      <w:lvlText w:val="%8."/>
      <w:lvlJc w:val="left"/>
      <w:pPr>
        <w:tabs>
          <w:tab w:val="num" w:pos="5760"/>
        </w:tabs>
        <w:ind w:left="5760" w:hanging="360"/>
      </w:pPr>
      <w:rPr>
        <w:rFonts w:cs="Times New Roman"/>
      </w:rPr>
    </w:lvl>
    <w:lvl w:ilvl="8" w:tplc="44D2A448" w:tentative="1">
      <w:start w:val="1"/>
      <w:numFmt w:val="decimal"/>
      <w:lvlText w:val="%9."/>
      <w:lvlJc w:val="left"/>
      <w:pPr>
        <w:tabs>
          <w:tab w:val="num" w:pos="6480"/>
        </w:tabs>
        <w:ind w:left="6480" w:hanging="360"/>
      </w:pPr>
      <w:rPr>
        <w:rFonts w:cs="Times New Roman"/>
      </w:rPr>
    </w:lvl>
  </w:abstractNum>
  <w:abstractNum w:abstractNumId="4" w15:restartNumberingAfterBreak="0">
    <w:nsid w:val="4975565C"/>
    <w:multiLevelType w:val="hybridMultilevel"/>
    <w:tmpl w:val="FFFFFFFF"/>
    <w:lvl w:ilvl="0" w:tplc="FB266E32">
      <w:start w:val="1"/>
      <w:numFmt w:val="bullet"/>
      <w:lvlText w:val=""/>
      <w:lvlJc w:val="left"/>
      <w:pPr>
        <w:tabs>
          <w:tab w:val="num" w:pos="720"/>
        </w:tabs>
        <w:ind w:left="720" w:hanging="360"/>
      </w:pPr>
      <w:rPr>
        <w:rFonts w:ascii="Symbol" w:hAnsi="Symbol" w:hint="default"/>
        <w:sz w:val="20"/>
      </w:rPr>
    </w:lvl>
    <w:lvl w:ilvl="1" w:tplc="FFC0F6A4" w:tentative="1">
      <w:start w:val="1"/>
      <w:numFmt w:val="bullet"/>
      <w:lvlText w:val="o"/>
      <w:lvlJc w:val="left"/>
      <w:pPr>
        <w:tabs>
          <w:tab w:val="num" w:pos="1440"/>
        </w:tabs>
        <w:ind w:left="1440" w:hanging="360"/>
      </w:pPr>
      <w:rPr>
        <w:rFonts w:ascii="Courier New" w:hAnsi="Courier New" w:hint="default"/>
        <w:sz w:val="20"/>
      </w:rPr>
    </w:lvl>
    <w:lvl w:ilvl="2" w:tplc="8B3058E2" w:tentative="1">
      <w:start w:val="1"/>
      <w:numFmt w:val="bullet"/>
      <w:lvlText w:val=""/>
      <w:lvlJc w:val="left"/>
      <w:pPr>
        <w:tabs>
          <w:tab w:val="num" w:pos="2160"/>
        </w:tabs>
        <w:ind w:left="2160" w:hanging="360"/>
      </w:pPr>
      <w:rPr>
        <w:rFonts w:ascii="Wingdings" w:hAnsi="Wingdings" w:hint="default"/>
        <w:sz w:val="20"/>
      </w:rPr>
    </w:lvl>
    <w:lvl w:ilvl="3" w:tplc="5BE00894" w:tentative="1">
      <w:start w:val="1"/>
      <w:numFmt w:val="bullet"/>
      <w:lvlText w:val=""/>
      <w:lvlJc w:val="left"/>
      <w:pPr>
        <w:tabs>
          <w:tab w:val="num" w:pos="2880"/>
        </w:tabs>
        <w:ind w:left="2880" w:hanging="360"/>
      </w:pPr>
      <w:rPr>
        <w:rFonts w:ascii="Wingdings" w:hAnsi="Wingdings" w:hint="default"/>
        <w:sz w:val="20"/>
      </w:rPr>
    </w:lvl>
    <w:lvl w:ilvl="4" w:tplc="91B69B08" w:tentative="1">
      <w:start w:val="1"/>
      <w:numFmt w:val="bullet"/>
      <w:lvlText w:val=""/>
      <w:lvlJc w:val="left"/>
      <w:pPr>
        <w:tabs>
          <w:tab w:val="num" w:pos="3600"/>
        </w:tabs>
        <w:ind w:left="3600" w:hanging="360"/>
      </w:pPr>
      <w:rPr>
        <w:rFonts w:ascii="Wingdings" w:hAnsi="Wingdings" w:hint="default"/>
        <w:sz w:val="20"/>
      </w:rPr>
    </w:lvl>
    <w:lvl w:ilvl="5" w:tplc="2D56A606" w:tentative="1">
      <w:start w:val="1"/>
      <w:numFmt w:val="bullet"/>
      <w:lvlText w:val=""/>
      <w:lvlJc w:val="left"/>
      <w:pPr>
        <w:tabs>
          <w:tab w:val="num" w:pos="4320"/>
        </w:tabs>
        <w:ind w:left="4320" w:hanging="360"/>
      </w:pPr>
      <w:rPr>
        <w:rFonts w:ascii="Wingdings" w:hAnsi="Wingdings" w:hint="default"/>
        <w:sz w:val="20"/>
      </w:rPr>
    </w:lvl>
    <w:lvl w:ilvl="6" w:tplc="BCF21620" w:tentative="1">
      <w:start w:val="1"/>
      <w:numFmt w:val="bullet"/>
      <w:lvlText w:val=""/>
      <w:lvlJc w:val="left"/>
      <w:pPr>
        <w:tabs>
          <w:tab w:val="num" w:pos="5040"/>
        </w:tabs>
        <w:ind w:left="5040" w:hanging="360"/>
      </w:pPr>
      <w:rPr>
        <w:rFonts w:ascii="Wingdings" w:hAnsi="Wingdings" w:hint="default"/>
        <w:sz w:val="20"/>
      </w:rPr>
    </w:lvl>
    <w:lvl w:ilvl="7" w:tplc="20A85114" w:tentative="1">
      <w:start w:val="1"/>
      <w:numFmt w:val="bullet"/>
      <w:lvlText w:val=""/>
      <w:lvlJc w:val="left"/>
      <w:pPr>
        <w:tabs>
          <w:tab w:val="num" w:pos="5760"/>
        </w:tabs>
        <w:ind w:left="5760" w:hanging="360"/>
      </w:pPr>
      <w:rPr>
        <w:rFonts w:ascii="Wingdings" w:hAnsi="Wingdings" w:hint="default"/>
        <w:sz w:val="20"/>
      </w:rPr>
    </w:lvl>
    <w:lvl w:ilvl="8" w:tplc="E87EAEE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33D11"/>
    <w:multiLevelType w:val="multilevel"/>
    <w:tmpl w:val="FFFFFFFF"/>
    <w:lvl w:ilvl="0">
      <w:start w:val="1"/>
      <w:numFmt w:val="decimal"/>
      <w:pStyle w:val="1lygis"/>
      <w:lvlText w:val="%1."/>
      <w:lvlJc w:val="left"/>
      <w:pPr>
        <w:tabs>
          <w:tab w:val="num" w:pos="964"/>
        </w:tabs>
        <w:ind w:firstLine="737"/>
      </w:pPr>
      <w:rPr>
        <w:rFonts w:cs="Times New Roman" w:hint="default"/>
      </w:rPr>
    </w:lvl>
    <w:lvl w:ilvl="1">
      <w:start w:val="1"/>
      <w:numFmt w:val="decimal"/>
      <w:pStyle w:val="2lygis"/>
      <w:isLgl/>
      <w:lvlText w:val="%1.%2."/>
      <w:lvlJc w:val="left"/>
      <w:pPr>
        <w:tabs>
          <w:tab w:val="num" w:pos="737"/>
        </w:tabs>
        <w:ind w:firstLine="737"/>
      </w:pPr>
      <w:rPr>
        <w:rFonts w:cs="Times New Roman" w:hint="default"/>
      </w:rPr>
    </w:lvl>
    <w:lvl w:ilvl="2">
      <w:start w:val="1"/>
      <w:numFmt w:val="decimal"/>
      <w:pStyle w:val="3lygis"/>
      <w:lvlText w:val="%1.%2.%3."/>
      <w:lvlJc w:val="left"/>
      <w:pPr>
        <w:tabs>
          <w:tab w:val="num" w:pos="1418"/>
        </w:tabs>
        <w:ind w:firstLine="73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5E4E161C"/>
    <w:multiLevelType w:val="hybridMultilevel"/>
    <w:tmpl w:val="FFFFFFFF"/>
    <w:lvl w:ilvl="0" w:tplc="0409000F">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3691177"/>
    <w:multiLevelType w:val="hybridMultilevel"/>
    <w:tmpl w:val="FFFFFFFF"/>
    <w:lvl w:ilvl="0" w:tplc="ED2C4A0C">
      <w:start w:val="1"/>
      <w:numFmt w:val="decimal"/>
      <w:lvlText w:val="%1."/>
      <w:lvlJc w:val="left"/>
      <w:pPr>
        <w:tabs>
          <w:tab w:val="num" w:pos="720"/>
        </w:tabs>
        <w:ind w:left="720" w:hanging="360"/>
      </w:pPr>
      <w:rPr>
        <w:rFonts w:ascii="Arial" w:hAnsi="Arial" w:cs="Arial"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06817DC"/>
    <w:multiLevelType w:val="hybridMultilevel"/>
    <w:tmpl w:val="FFFFFFFF"/>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8954EC7"/>
    <w:multiLevelType w:val="hybridMultilevel"/>
    <w:tmpl w:val="FFFFFFFF"/>
    <w:lvl w:ilvl="0" w:tplc="31F290AA">
      <w:start w:val="1"/>
      <w:numFmt w:val="bullet"/>
      <w:lvlText w:val=""/>
      <w:lvlJc w:val="left"/>
      <w:pPr>
        <w:tabs>
          <w:tab w:val="num" w:pos="720"/>
        </w:tabs>
        <w:ind w:left="720" w:hanging="360"/>
      </w:pPr>
      <w:rPr>
        <w:rFonts w:ascii="Symbol" w:hAnsi="Symbol" w:hint="default"/>
        <w:sz w:val="20"/>
      </w:rPr>
    </w:lvl>
    <w:lvl w:ilvl="1" w:tplc="2E1EB6E6" w:tentative="1">
      <w:start w:val="1"/>
      <w:numFmt w:val="bullet"/>
      <w:lvlText w:val="o"/>
      <w:lvlJc w:val="left"/>
      <w:pPr>
        <w:tabs>
          <w:tab w:val="num" w:pos="1440"/>
        </w:tabs>
        <w:ind w:left="1440" w:hanging="360"/>
      </w:pPr>
      <w:rPr>
        <w:rFonts w:ascii="Courier New" w:hAnsi="Courier New" w:hint="default"/>
        <w:sz w:val="20"/>
      </w:rPr>
    </w:lvl>
    <w:lvl w:ilvl="2" w:tplc="080C0426" w:tentative="1">
      <w:start w:val="1"/>
      <w:numFmt w:val="bullet"/>
      <w:lvlText w:val=""/>
      <w:lvlJc w:val="left"/>
      <w:pPr>
        <w:tabs>
          <w:tab w:val="num" w:pos="2160"/>
        </w:tabs>
        <w:ind w:left="2160" w:hanging="360"/>
      </w:pPr>
      <w:rPr>
        <w:rFonts w:ascii="Wingdings" w:hAnsi="Wingdings" w:hint="default"/>
        <w:sz w:val="20"/>
      </w:rPr>
    </w:lvl>
    <w:lvl w:ilvl="3" w:tplc="761452C4" w:tentative="1">
      <w:start w:val="1"/>
      <w:numFmt w:val="bullet"/>
      <w:lvlText w:val=""/>
      <w:lvlJc w:val="left"/>
      <w:pPr>
        <w:tabs>
          <w:tab w:val="num" w:pos="2880"/>
        </w:tabs>
        <w:ind w:left="2880" w:hanging="360"/>
      </w:pPr>
      <w:rPr>
        <w:rFonts w:ascii="Wingdings" w:hAnsi="Wingdings" w:hint="default"/>
        <w:sz w:val="20"/>
      </w:rPr>
    </w:lvl>
    <w:lvl w:ilvl="4" w:tplc="B3DECC6C" w:tentative="1">
      <w:start w:val="1"/>
      <w:numFmt w:val="bullet"/>
      <w:lvlText w:val=""/>
      <w:lvlJc w:val="left"/>
      <w:pPr>
        <w:tabs>
          <w:tab w:val="num" w:pos="3600"/>
        </w:tabs>
        <w:ind w:left="3600" w:hanging="360"/>
      </w:pPr>
      <w:rPr>
        <w:rFonts w:ascii="Wingdings" w:hAnsi="Wingdings" w:hint="default"/>
        <w:sz w:val="20"/>
      </w:rPr>
    </w:lvl>
    <w:lvl w:ilvl="5" w:tplc="D862B16E" w:tentative="1">
      <w:start w:val="1"/>
      <w:numFmt w:val="bullet"/>
      <w:lvlText w:val=""/>
      <w:lvlJc w:val="left"/>
      <w:pPr>
        <w:tabs>
          <w:tab w:val="num" w:pos="4320"/>
        </w:tabs>
        <w:ind w:left="4320" w:hanging="360"/>
      </w:pPr>
      <w:rPr>
        <w:rFonts w:ascii="Wingdings" w:hAnsi="Wingdings" w:hint="default"/>
        <w:sz w:val="20"/>
      </w:rPr>
    </w:lvl>
    <w:lvl w:ilvl="6" w:tplc="3D8CA40A" w:tentative="1">
      <w:start w:val="1"/>
      <w:numFmt w:val="bullet"/>
      <w:lvlText w:val=""/>
      <w:lvlJc w:val="left"/>
      <w:pPr>
        <w:tabs>
          <w:tab w:val="num" w:pos="5040"/>
        </w:tabs>
        <w:ind w:left="5040" w:hanging="360"/>
      </w:pPr>
      <w:rPr>
        <w:rFonts w:ascii="Wingdings" w:hAnsi="Wingdings" w:hint="default"/>
        <w:sz w:val="20"/>
      </w:rPr>
    </w:lvl>
    <w:lvl w:ilvl="7" w:tplc="A4B41456" w:tentative="1">
      <w:start w:val="1"/>
      <w:numFmt w:val="bullet"/>
      <w:lvlText w:val=""/>
      <w:lvlJc w:val="left"/>
      <w:pPr>
        <w:tabs>
          <w:tab w:val="num" w:pos="5760"/>
        </w:tabs>
        <w:ind w:left="5760" w:hanging="360"/>
      </w:pPr>
      <w:rPr>
        <w:rFonts w:ascii="Wingdings" w:hAnsi="Wingdings" w:hint="default"/>
        <w:sz w:val="20"/>
      </w:rPr>
    </w:lvl>
    <w:lvl w:ilvl="8" w:tplc="9B14BDDE" w:tentative="1">
      <w:start w:val="1"/>
      <w:numFmt w:val="bullet"/>
      <w:lvlText w:val=""/>
      <w:lvlJc w:val="left"/>
      <w:pPr>
        <w:tabs>
          <w:tab w:val="num" w:pos="6480"/>
        </w:tabs>
        <w:ind w:left="6480" w:hanging="360"/>
      </w:pPr>
      <w:rPr>
        <w:rFonts w:ascii="Wingdings" w:hAnsi="Wingdings" w:hint="default"/>
        <w:sz w:val="20"/>
      </w:rPr>
    </w:lvl>
  </w:abstractNum>
  <w:num w:numId="1" w16cid:durableId="1666547646">
    <w:abstractNumId w:val="5"/>
  </w:num>
  <w:num w:numId="2" w16cid:durableId="2030570040">
    <w:abstractNumId w:val="6"/>
  </w:num>
  <w:num w:numId="3" w16cid:durableId="1107771585">
    <w:abstractNumId w:val="8"/>
  </w:num>
  <w:num w:numId="4" w16cid:durableId="1673990612">
    <w:abstractNumId w:val="4"/>
  </w:num>
  <w:num w:numId="5" w16cid:durableId="798911609">
    <w:abstractNumId w:val="9"/>
  </w:num>
  <w:num w:numId="6" w16cid:durableId="795413713">
    <w:abstractNumId w:val="1"/>
  </w:num>
  <w:num w:numId="7" w16cid:durableId="1783374316">
    <w:abstractNumId w:val="3"/>
  </w:num>
  <w:num w:numId="8" w16cid:durableId="633871321">
    <w:abstractNumId w:val="2"/>
  </w:num>
  <w:num w:numId="9" w16cid:durableId="287013694">
    <w:abstractNumId w:val="7"/>
  </w:num>
  <w:num w:numId="10" w16cid:durableId="148481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1F"/>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C2E1F"/>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2D2A2"/>
  <w15:chartTrackingRefBased/>
  <w15:docId w15:val="{C4F96963-6996-47C1-BD6B-8FDD4A14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CC2E1F"/>
    <w:pPr>
      <w:keepNext/>
      <w:spacing w:after="0" w:line="240" w:lineRule="auto"/>
      <w:outlineLvl w:val="0"/>
    </w:pPr>
    <w:rPr>
      <w:rFonts w:ascii="Helvetica" w:eastAsia="Times New Roman" w:hAnsi="Helvetica" w:cs="Times New Roman"/>
      <w:b/>
      <w:bCs/>
      <w:sz w:val="3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2E1F"/>
    <w:rPr>
      <w:rFonts w:ascii="Helvetica" w:eastAsia="Times New Roman" w:hAnsi="Helvetica" w:cs="Times New Roman"/>
      <w:b/>
      <w:bCs/>
      <w:sz w:val="36"/>
      <w:szCs w:val="20"/>
    </w:rPr>
  </w:style>
  <w:style w:type="paragraph" w:customStyle="1" w:styleId="1lygis">
    <w:name w:val="1 lygis"/>
    <w:basedOn w:val="prastasis"/>
    <w:autoRedefine/>
    <w:qFormat/>
    <w:rsid w:val="00CC2E1F"/>
    <w:pPr>
      <w:numPr>
        <w:numId w:val="1"/>
      </w:numPr>
      <w:tabs>
        <w:tab w:val="left" w:pos="1218"/>
      </w:tabs>
      <w:spacing w:before="60" w:after="60" w:line="240" w:lineRule="auto"/>
      <w:jc w:val="both"/>
    </w:pPr>
    <w:rPr>
      <w:rFonts w:ascii="Times New Roman" w:eastAsia="Times New Roman" w:hAnsi="Times New Roman" w:cs="Times New Roman"/>
      <w:sz w:val="24"/>
      <w:szCs w:val="24"/>
    </w:rPr>
  </w:style>
  <w:style w:type="paragraph" w:customStyle="1" w:styleId="2lygis">
    <w:name w:val="2 lygis"/>
    <w:basedOn w:val="prastasis"/>
    <w:qFormat/>
    <w:rsid w:val="00CC2E1F"/>
    <w:pPr>
      <w:numPr>
        <w:ilvl w:val="1"/>
        <w:numId w:val="1"/>
      </w:numPr>
      <w:tabs>
        <w:tab w:val="left" w:pos="1191"/>
      </w:tabs>
      <w:spacing w:before="60" w:after="60" w:line="240" w:lineRule="auto"/>
      <w:jc w:val="both"/>
    </w:pPr>
    <w:rPr>
      <w:rFonts w:ascii="Times New Roman" w:eastAsia="Times New Roman" w:hAnsi="Times New Roman" w:cs="Times New Roman"/>
      <w:sz w:val="24"/>
      <w:szCs w:val="24"/>
    </w:rPr>
  </w:style>
  <w:style w:type="paragraph" w:customStyle="1" w:styleId="3lygis">
    <w:name w:val="3 lygis"/>
    <w:basedOn w:val="2lygis"/>
    <w:qFormat/>
    <w:rsid w:val="00CC2E1F"/>
    <w:pPr>
      <w:numPr>
        <w:ilvl w:val="2"/>
      </w:numPr>
      <w:spacing w:before="0" w:after="0"/>
    </w:pPr>
  </w:style>
  <w:style w:type="paragraph" w:customStyle="1" w:styleId="BeNum">
    <w:name w:val="BeNum"/>
    <w:basedOn w:val="prastasis"/>
    <w:qFormat/>
    <w:rsid w:val="00CC2E1F"/>
    <w:pPr>
      <w:spacing w:before="60" w:after="60" w:line="240" w:lineRule="auto"/>
      <w:ind w:firstLine="720"/>
      <w:jc w:val="both"/>
    </w:pPr>
    <w:rPr>
      <w:rFonts w:ascii="Times New Roman" w:eastAsia="Times New Roman" w:hAnsi="Times New Roman" w:cs="Times New Roman"/>
      <w:sz w:val="24"/>
      <w:szCs w:val="24"/>
    </w:rPr>
  </w:style>
  <w:style w:type="paragraph" w:customStyle="1" w:styleId="Style">
    <w:name w:val="Style"/>
    <w:link w:val="StyleChar"/>
    <w:rsid w:val="00CC2E1F"/>
    <w:pPr>
      <w:widowControl w:val="0"/>
      <w:autoSpaceDE w:val="0"/>
      <w:autoSpaceDN w:val="0"/>
      <w:adjustRightInd w:val="0"/>
      <w:spacing w:after="0" w:line="240" w:lineRule="auto"/>
    </w:pPr>
    <w:rPr>
      <w:rFonts w:ascii="Arial" w:eastAsia="Times New Roman" w:hAnsi="Arial" w:cs="Arial"/>
      <w:sz w:val="24"/>
      <w:szCs w:val="24"/>
      <w:lang w:eastAsia="lt-LT"/>
    </w:rPr>
  </w:style>
  <w:style w:type="paragraph" w:styleId="Antrats">
    <w:name w:val="header"/>
    <w:basedOn w:val="prastasis"/>
    <w:link w:val="AntratsDiagrama"/>
    <w:uiPriority w:val="99"/>
    <w:unhideWhenUsed/>
    <w:rsid w:val="00CC2E1F"/>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rsid w:val="00CC2E1F"/>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CC2E1F"/>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rsid w:val="00CC2E1F"/>
    <w:rPr>
      <w:rFonts w:ascii="Times New Roman" w:eastAsia="Times New Roman" w:hAnsi="Times New Roman" w:cs="Times New Roman"/>
      <w:sz w:val="20"/>
      <w:szCs w:val="20"/>
    </w:rPr>
  </w:style>
  <w:style w:type="paragraph" w:customStyle="1" w:styleId="PatentoTekstas">
    <w:name w:val="PatentoTekstas"/>
    <w:basedOn w:val="Style"/>
    <w:link w:val="PatentoTekstasChar"/>
    <w:qFormat/>
    <w:rsid w:val="00CC2E1F"/>
    <w:pPr>
      <w:spacing w:before="60" w:after="120" w:line="360" w:lineRule="auto"/>
      <w:ind w:firstLine="851"/>
      <w:jc w:val="both"/>
    </w:pPr>
    <w:rPr>
      <w:rFonts w:ascii="Helvetica" w:hAnsi="Helvetica" w:cs="Helvetica"/>
    </w:rPr>
  </w:style>
  <w:style w:type="paragraph" w:styleId="Debesliotekstas">
    <w:name w:val="Balloon Text"/>
    <w:basedOn w:val="prastasis"/>
    <w:link w:val="DebesliotekstasDiagrama"/>
    <w:uiPriority w:val="99"/>
    <w:semiHidden/>
    <w:unhideWhenUsed/>
    <w:rsid w:val="00CC2E1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CC2E1F"/>
    <w:rPr>
      <w:rFonts w:ascii="Tahoma" w:eastAsia="Times New Roman" w:hAnsi="Tahoma" w:cs="Tahoma"/>
      <w:sz w:val="16"/>
      <w:szCs w:val="16"/>
    </w:rPr>
  </w:style>
  <w:style w:type="character" w:customStyle="1" w:styleId="StyleChar">
    <w:name w:val="Style Char"/>
    <w:basedOn w:val="Numatytasispastraiposriftas"/>
    <w:link w:val="Style"/>
    <w:locked/>
    <w:rsid w:val="00CC2E1F"/>
    <w:rPr>
      <w:rFonts w:ascii="Arial" w:eastAsia="Times New Roman" w:hAnsi="Arial" w:cs="Arial"/>
      <w:sz w:val="24"/>
      <w:szCs w:val="24"/>
      <w:lang w:eastAsia="lt-LT"/>
    </w:rPr>
  </w:style>
  <w:style w:type="character" w:customStyle="1" w:styleId="PatentoTekstasChar">
    <w:name w:val="PatentoTekstas Char"/>
    <w:basedOn w:val="StyleChar"/>
    <w:link w:val="PatentoTekstas"/>
    <w:locked/>
    <w:rsid w:val="00CC2E1F"/>
    <w:rPr>
      <w:rFonts w:ascii="Helvetica" w:eastAsia="Times New Roman" w:hAnsi="Helvetica" w:cs="Helvetica"/>
      <w:sz w:val="24"/>
      <w:szCs w:val="24"/>
      <w:lang w:eastAsia="lt-LT"/>
    </w:rPr>
  </w:style>
  <w:style w:type="paragraph" w:styleId="Pavadinimas">
    <w:name w:val="Title"/>
    <w:basedOn w:val="prastasis"/>
    <w:link w:val="PavadinimasDiagrama"/>
    <w:uiPriority w:val="10"/>
    <w:qFormat/>
    <w:rsid w:val="00CC2E1F"/>
    <w:pPr>
      <w:spacing w:after="0" w:line="36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uiPriority w:val="10"/>
    <w:rsid w:val="00CC2E1F"/>
    <w:rPr>
      <w:rFonts w:ascii="Times New Roman" w:eastAsia="Times New Roman" w:hAnsi="Times New Roman" w:cs="Times New Roman"/>
      <w:b/>
      <w:bCs/>
      <w:sz w:val="24"/>
      <w:szCs w:val="24"/>
    </w:rPr>
  </w:style>
  <w:style w:type="character" w:styleId="Eilutsnumeris">
    <w:name w:val="line number"/>
    <w:basedOn w:val="Numatytasispastraiposriftas"/>
    <w:uiPriority w:val="99"/>
    <w:semiHidden/>
    <w:rsid w:val="00CC2E1F"/>
    <w:rPr>
      <w:rFonts w:cs="Times New Roman"/>
    </w:rPr>
  </w:style>
  <w:style w:type="paragraph" w:styleId="Pagrindinistekstas2">
    <w:name w:val="Body Text 2"/>
    <w:basedOn w:val="prastasis"/>
    <w:link w:val="Pagrindinistekstas2Diagrama"/>
    <w:uiPriority w:val="99"/>
    <w:semiHidden/>
    <w:rsid w:val="00CC2E1F"/>
    <w:pPr>
      <w:spacing w:after="0" w:line="240" w:lineRule="auto"/>
      <w:jc w:val="both"/>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link w:val="Pagrindinistekstas2"/>
    <w:uiPriority w:val="99"/>
    <w:semiHidden/>
    <w:rsid w:val="00CC2E1F"/>
    <w:rPr>
      <w:rFonts w:ascii="Times New Roman" w:eastAsia="Times New Roman" w:hAnsi="Times New Roman" w:cs="Times New Roman"/>
      <w:sz w:val="24"/>
      <w:szCs w:val="24"/>
      <w:lang w:val="en-GB"/>
    </w:rPr>
  </w:style>
  <w:style w:type="character" w:styleId="Puslapionumeris">
    <w:name w:val="page number"/>
    <w:basedOn w:val="Numatytasispastraiposriftas"/>
    <w:uiPriority w:val="99"/>
    <w:semiHidden/>
    <w:rsid w:val="00CC2E1F"/>
    <w:rPr>
      <w:rFonts w:cs="Times New Roman"/>
    </w:rPr>
  </w:style>
  <w:style w:type="paragraph" w:styleId="Pagrindiniotekstotrauka2">
    <w:name w:val="Body Text Indent 2"/>
    <w:basedOn w:val="prastasis"/>
    <w:link w:val="Pagrindiniotekstotrauka2Diagrama"/>
    <w:uiPriority w:val="99"/>
    <w:semiHidden/>
    <w:rsid w:val="00CC2E1F"/>
    <w:pPr>
      <w:spacing w:after="0" w:line="360" w:lineRule="auto"/>
      <w:ind w:firstLine="720"/>
      <w:jc w:val="both"/>
    </w:pPr>
    <w:rPr>
      <w:rFonts w:ascii="Times New Roman" w:eastAsia="Times New Roman" w:hAnsi="Times New Roman" w:cs="Times New Roman"/>
      <w:color w:val="000000"/>
      <w:sz w:val="24"/>
      <w:szCs w:val="24"/>
    </w:rPr>
  </w:style>
  <w:style w:type="character" w:customStyle="1" w:styleId="Pagrindiniotekstotrauka2Diagrama">
    <w:name w:val="Pagrindinio teksto įtrauka 2 Diagrama"/>
    <w:basedOn w:val="Numatytasispastraiposriftas"/>
    <w:link w:val="Pagrindiniotekstotrauka2"/>
    <w:uiPriority w:val="99"/>
    <w:semiHidden/>
    <w:rsid w:val="00CC2E1F"/>
    <w:rPr>
      <w:rFonts w:ascii="Times New Roman" w:eastAsia="Times New Roman" w:hAnsi="Times New Roman" w:cs="Times New Roman"/>
      <w:color w:val="000000"/>
      <w:sz w:val="24"/>
      <w:szCs w:val="24"/>
    </w:rPr>
  </w:style>
  <w:style w:type="paragraph" w:styleId="Pagrindinistekstas">
    <w:name w:val="Body Text"/>
    <w:basedOn w:val="prastasis"/>
    <w:link w:val="PagrindinistekstasDiagrama"/>
    <w:uiPriority w:val="99"/>
    <w:semiHidden/>
    <w:rsid w:val="00CC2E1F"/>
    <w:pPr>
      <w:spacing w:after="0" w:line="36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CC2E1F"/>
    <w:rPr>
      <w:rFonts w:ascii="Times New Roman" w:eastAsia="Times New Roman" w:hAnsi="Times New Roman" w:cs="Times New Roman"/>
      <w:sz w:val="24"/>
      <w:szCs w:val="24"/>
    </w:rPr>
  </w:style>
  <w:style w:type="paragraph" w:styleId="prastasiniatinklio">
    <w:name w:val="Normal (Web)"/>
    <w:basedOn w:val="prastasis"/>
    <w:uiPriority w:val="99"/>
    <w:semiHidden/>
    <w:rsid w:val="00CC2E1F"/>
    <w:pPr>
      <w:spacing w:before="75" w:after="75" w:line="240" w:lineRule="auto"/>
    </w:pPr>
    <w:rPr>
      <w:rFonts w:ascii="Arial Unicode MS" w:eastAsia="Times New Roman" w:hAnsi="Arial Unicode MS" w:cs="Arial Unicode MS"/>
      <w:color w:val="000000"/>
      <w:sz w:val="24"/>
      <w:szCs w:val="24"/>
      <w:lang w:val="en-GB"/>
    </w:rPr>
  </w:style>
  <w:style w:type="paragraph" w:styleId="Pagrindiniotekstotrauka">
    <w:name w:val="Body Text Indent"/>
    <w:basedOn w:val="prastasis"/>
    <w:link w:val="PagrindiniotekstotraukaDiagrama"/>
    <w:uiPriority w:val="99"/>
    <w:semiHidden/>
    <w:rsid w:val="00CC2E1F"/>
    <w:pPr>
      <w:spacing w:after="0" w:line="360" w:lineRule="auto"/>
      <w:ind w:firstLine="720"/>
      <w:jc w:val="both"/>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CC2E1F"/>
    <w:rPr>
      <w:rFonts w:ascii="Times New Roman" w:eastAsia="Times New Roman" w:hAnsi="Times New Roman" w:cs="Times New Roman"/>
      <w:sz w:val="24"/>
      <w:szCs w:val="24"/>
    </w:rPr>
  </w:style>
  <w:style w:type="character" w:styleId="Grietas">
    <w:name w:val="Strong"/>
    <w:basedOn w:val="Numatytasispastraiposriftas"/>
    <w:uiPriority w:val="22"/>
    <w:qFormat/>
    <w:rsid w:val="00CC2E1F"/>
    <w:rPr>
      <w:b/>
    </w:rPr>
  </w:style>
  <w:style w:type="character" w:styleId="Emfaz">
    <w:name w:val="Emphasis"/>
    <w:basedOn w:val="Numatytasispastraiposriftas"/>
    <w:uiPriority w:val="20"/>
    <w:qFormat/>
    <w:rsid w:val="00CC2E1F"/>
    <w:rPr>
      <w:i/>
    </w:rPr>
  </w:style>
  <w:style w:type="paragraph" w:styleId="Pagrindiniotekstotrauka3">
    <w:name w:val="Body Text Indent 3"/>
    <w:basedOn w:val="prastasis"/>
    <w:link w:val="Pagrindiniotekstotrauka3Diagrama"/>
    <w:uiPriority w:val="99"/>
    <w:semiHidden/>
    <w:rsid w:val="00CC2E1F"/>
    <w:pPr>
      <w:spacing w:after="0" w:line="360" w:lineRule="auto"/>
      <w:ind w:firstLine="720"/>
      <w:jc w:val="both"/>
    </w:pPr>
    <w:rPr>
      <w:rFonts w:ascii="Times New Roman" w:eastAsia="Times New Roman" w:hAnsi="Times New Roman" w:cs="Times New Roman"/>
      <w:color w:val="201F1F"/>
      <w:sz w:val="24"/>
      <w:szCs w:val="24"/>
    </w:rPr>
  </w:style>
  <w:style w:type="character" w:customStyle="1" w:styleId="Pagrindiniotekstotrauka3Diagrama">
    <w:name w:val="Pagrindinio teksto įtrauka 3 Diagrama"/>
    <w:basedOn w:val="Numatytasispastraiposriftas"/>
    <w:link w:val="Pagrindiniotekstotrauka3"/>
    <w:uiPriority w:val="99"/>
    <w:semiHidden/>
    <w:rsid w:val="00CC2E1F"/>
    <w:rPr>
      <w:rFonts w:ascii="Times New Roman" w:eastAsia="Times New Roman" w:hAnsi="Times New Roman" w:cs="Times New Roman"/>
      <w:color w:val="201F1F"/>
      <w:sz w:val="24"/>
      <w:szCs w:val="24"/>
    </w:rPr>
  </w:style>
  <w:style w:type="paragraph" w:styleId="Pagrindinistekstas3">
    <w:name w:val="Body Text 3"/>
    <w:basedOn w:val="prastasis"/>
    <w:link w:val="Pagrindinistekstas3Diagrama"/>
    <w:uiPriority w:val="99"/>
    <w:semiHidden/>
    <w:rsid w:val="00CC2E1F"/>
    <w:pPr>
      <w:spacing w:after="0" w:line="360" w:lineRule="auto"/>
      <w:jc w:val="both"/>
    </w:pPr>
    <w:rPr>
      <w:rFonts w:ascii="Times New Roman" w:eastAsia="Times New Roman" w:hAnsi="Times New Roman" w:cs="Times New Roman"/>
      <w:color w:val="000000"/>
      <w:sz w:val="24"/>
      <w:szCs w:val="24"/>
    </w:rPr>
  </w:style>
  <w:style w:type="character" w:customStyle="1" w:styleId="Pagrindinistekstas3Diagrama">
    <w:name w:val="Pagrindinis tekstas 3 Diagrama"/>
    <w:basedOn w:val="Numatytasispastraiposriftas"/>
    <w:link w:val="Pagrindinistekstas3"/>
    <w:uiPriority w:val="99"/>
    <w:semiHidden/>
    <w:rsid w:val="00CC2E1F"/>
    <w:rPr>
      <w:rFonts w:ascii="Times New Roman" w:eastAsia="Times New Roman" w:hAnsi="Times New Roman" w:cs="Times New Roman"/>
      <w:color w:val="000000"/>
      <w:sz w:val="24"/>
      <w:szCs w:val="24"/>
    </w:rPr>
  </w:style>
  <w:style w:type="character" w:styleId="Hipersaitas">
    <w:name w:val="Hyperlink"/>
    <w:basedOn w:val="Numatytasispastraiposriftas"/>
    <w:uiPriority w:val="99"/>
    <w:semiHidden/>
    <w:rsid w:val="00CC2E1F"/>
    <w:rPr>
      <w:color w:val="0000FF"/>
      <w:u w:val="single"/>
    </w:rPr>
  </w:style>
  <w:style w:type="paragraph" w:customStyle="1" w:styleId="te">
    <w:name w:val="te"/>
    <w:basedOn w:val="prastasis"/>
    <w:rsid w:val="00CC2E1F"/>
    <w:pPr>
      <w:spacing w:after="0" w:line="240" w:lineRule="auto"/>
      <w:jc w:val="both"/>
    </w:pPr>
    <w:rPr>
      <w:rFonts w:ascii="Arial" w:eastAsia="Times New Roman"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881</Words>
  <Characters>5122</Characters>
  <Application>Microsoft Office Word</Application>
  <DocSecurity>0</DocSecurity>
  <Lines>75</Lines>
  <Paragraphs>24</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2022-04-15T04:57:00Z</dcterms:created>
  <dcterms:modified xsi:type="dcterms:W3CDTF">2022-04-15T04:59:00Z</dcterms:modified>
</cp:coreProperties>
</file>