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A48E" w14:textId="38DF22B4" w:rsidR="0018473C" w:rsidRPr="009B5EA2" w:rsidRDefault="00DB249C" w:rsidP="009B5EA2">
      <w:pPr>
        <w:spacing w:line="360" w:lineRule="auto"/>
        <w:jc w:val="both"/>
        <w:rPr>
          <w:rFonts w:ascii="Helvetica" w:hAnsi="Helvetica" w:cs="Helvetica"/>
        </w:rPr>
      </w:pPr>
      <w:r w:rsidRPr="009B5EA2">
        <w:rPr>
          <w:rFonts w:ascii="Helvetica" w:hAnsi="Helvetica" w:cs="Helvetica"/>
        </w:rPr>
        <w:t>Išradimas priklauso lazerinių technologijų sričiai, konkrečiau būdams ir įrenginiams, skirtiems lazerio pagrindo plokštės temperatūrai homogenizuoti, kai prie lazerio pagrindo plokštės tvirtinami optinių komponentų laikikliai, o lazerio pagrindo plokštė apima šilumos perdavimo priemonę. Siekiant padidinti lazerio pagrindo plokštės atsparumą lokaliems temperatūros skirtumams, užtikrinant stabilias optinių komponentų tarpusavio padėtis ir atitinkamai optinių kelių kryptingumą, medžiaga, iš kurios gamina lazerio pagrindo plokštę ir optinių komponentų laikiklius, yra nurūdijantis plienas. Šilumos perdavimo priemonės, yra įtaisytos lazerio pagrindo plokštėje ir turi žymiai didesnį šiluminį laidumą nei nerūdijantis plienas, o jų temperatūrinio plėtimosi koeficientas yra artimas nerūdijančio plieno temperatūrinio plėtimosi koeficientui. Optinių komponentų laikiklius prie minėtos lazerio pagrindo plokštės tvirtina ir paderina naudojant lazerinį taškinį suvirinimą.</w:t>
      </w:r>
    </w:p>
    <w:sectPr w:rsidR="0018473C" w:rsidRPr="009B5EA2" w:rsidSect="009B5EA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46B3" w14:textId="77777777" w:rsidR="008139BE" w:rsidRDefault="008139BE" w:rsidP="00DB249C">
      <w:r>
        <w:separator/>
      </w:r>
    </w:p>
  </w:endnote>
  <w:endnote w:type="continuationSeparator" w:id="0">
    <w:p w14:paraId="4ABA08D6" w14:textId="77777777" w:rsidR="008139BE" w:rsidRDefault="008139BE" w:rsidP="00DB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A28C" w14:textId="77777777" w:rsidR="008139BE" w:rsidRDefault="008139BE" w:rsidP="00DB249C">
      <w:r>
        <w:separator/>
      </w:r>
    </w:p>
  </w:footnote>
  <w:footnote w:type="continuationSeparator" w:id="0">
    <w:p w14:paraId="22AD3C03" w14:textId="77777777" w:rsidR="008139BE" w:rsidRDefault="008139BE" w:rsidP="00DB2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49C"/>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139BE"/>
    <w:rsid w:val="00890960"/>
    <w:rsid w:val="008B787F"/>
    <w:rsid w:val="008E1C0A"/>
    <w:rsid w:val="00904B41"/>
    <w:rsid w:val="00947F90"/>
    <w:rsid w:val="009834FF"/>
    <w:rsid w:val="009B5EA2"/>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B249C"/>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5714F"/>
  <w15:docId w15:val="{7034488A-6552-43AA-8D31-62893618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249C"/>
    <w:pPr>
      <w:tabs>
        <w:tab w:val="center" w:pos="4819"/>
        <w:tab w:val="right" w:pos="9638"/>
      </w:tabs>
    </w:pPr>
  </w:style>
  <w:style w:type="character" w:customStyle="1" w:styleId="AntratsDiagrama">
    <w:name w:val="Antraštės Diagrama"/>
    <w:basedOn w:val="Numatytasispastraiposriftas"/>
    <w:link w:val="Antrats"/>
    <w:uiPriority w:val="99"/>
    <w:rsid w:val="00DB249C"/>
    <w:rPr>
      <w:lang w:eastAsia="en-US"/>
    </w:rPr>
  </w:style>
  <w:style w:type="paragraph" w:styleId="Porat">
    <w:name w:val="footer"/>
    <w:basedOn w:val="prastasis"/>
    <w:link w:val="PoratDiagrama"/>
    <w:uiPriority w:val="99"/>
    <w:unhideWhenUsed/>
    <w:rsid w:val="00DB249C"/>
    <w:pPr>
      <w:tabs>
        <w:tab w:val="center" w:pos="4819"/>
        <w:tab w:val="right" w:pos="9638"/>
      </w:tabs>
    </w:pPr>
  </w:style>
  <w:style w:type="character" w:customStyle="1" w:styleId="PoratDiagrama">
    <w:name w:val="Poraštė Diagrama"/>
    <w:basedOn w:val="Numatytasispastraiposriftas"/>
    <w:link w:val="Porat"/>
    <w:uiPriority w:val="99"/>
    <w:rsid w:val="00DB249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861</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2</cp:revision>
  <dcterms:created xsi:type="dcterms:W3CDTF">2021-02-19T07:58:00Z</dcterms:created>
  <dcterms:modified xsi:type="dcterms:W3CDTF">2022-05-31T14:41:00Z</dcterms:modified>
</cp:coreProperties>
</file>