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4B082" w14:textId="2436424A" w:rsidR="00EF2D6B" w:rsidRPr="00EF2D6B" w:rsidRDefault="00EF2D6B" w:rsidP="00EF2D6B">
      <w:pPr>
        <w:spacing w:line="360" w:lineRule="auto"/>
        <w:ind w:firstLine="567"/>
        <w:jc w:val="both"/>
        <w:rPr>
          <w:rFonts w:ascii="Helvetica" w:hAnsi="Helvetica" w:cs="Helvetica"/>
          <w:szCs w:val="24"/>
        </w:rPr>
      </w:pPr>
      <w:r w:rsidRPr="00EF2D6B">
        <w:rPr>
          <w:rFonts w:ascii="Helvetica" w:hAnsi="Helvetica" w:cs="Helvetica"/>
          <w:szCs w:val="24"/>
        </w:rPr>
        <w:t>1. Padažas sudarytas iš vandens, termiškai apdorotų pomidorų ir</w:t>
      </w:r>
      <w:r>
        <w:rPr>
          <w:rFonts w:ascii="Helvetica" w:hAnsi="Helvetica" w:cs="Helvetica"/>
          <w:szCs w:val="24"/>
        </w:rPr>
        <w:t xml:space="preserve"> (arba)</w:t>
      </w:r>
      <w:r w:rsidRPr="00EF2D6B">
        <w:rPr>
          <w:rFonts w:ascii="Helvetica" w:hAnsi="Helvetica" w:cs="Helvetica"/>
          <w:szCs w:val="24"/>
        </w:rPr>
        <w:t xml:space="preserve"> jų produktų, tirštinimo medžiagų, saldiklių, rūgštingumą reguliuojančių medžiagų, valgomosios druskos, prieskoninių augalų ir daržovių,  b e s i s k i r i a n t i s  tuo, kad padažas yra praturtintas vandenyje tirpstančiais arba kalcio, arba magnio cheminiais junginiais arba jų mišiniu, kurį pasirinktinai sudaro (masės procentais):</w:t>
      </w:r>
    </w:p>
    <w:p w14:paraId="127435DC" w14:textId="1E07E400" w:rsidR="00EF2D6B" w:rsidRPr="00EF2D6B" w:rsidRDefault="00EF2D6B" w:rsidP="00EF2D6B">
      <w:pPr>
        <w:spacing w:line="360" w:lineRule="auto"/>
        <w:jc w:val="both"/>
        <w:rPr>
          <w:rFonts w:ascii="Helvetica" w:hAnsi="Helvetica" w:cs="Helvetica"/>
          <w:szCs w:val="24"/>
        </w:rPr>
      </w:pPr>
      <w:r w:rsidRPr="00EF2D6B">
        <w:rPr>
          <w:rFonts w:ascii="Helvetica" w:hAnsi="Helvetica" w:cs="Helvetica"/>
          <w:szCs w:val="24"/>
        </w:rPr>
        <w:t xml:space="preserve">pomidorai ir/ar jų produktai </w:t>
      </w:r>
      <w:r>
        <w:rPr>
          <w:rFonts w:ascii="Helvetica" w:hAnsi="Helvetica" w:cs="Helvetica"/>
          <w:szCs w:val="24"/>
        </w:rPr>
        <w:t>                                                </w:t>
      </w:r>
      <w:r w:rsidRPr="00EF2D6B">
        <w:rPr>
          <w:rFonts w:ascii="Helvetica" w:hAnsi="Helvetica" w:cs="Helvetica"/>
          <w:szCs w:val="24"/>
        </w:rPr>
        <w:t>5 – 90;</w:t>
      </w:r>
    </w:p>
    <w:p w14:paraId="0F42E91B" w14:textId="469151D5" w:rsidR="00EF2D6B" w:rsidRPr="00EF2D6B" w:rsidRDefault="00EF2D6B" w:rsidP="00EF2D6B">
      <w:pPr>
        <w:spacing w:line="360" w:lineRule="auto"/>
        <w:jc w:val="both"/>
        <w:rPr>
          <w:rFonts w:ascii="Helvetica" w:hAnsi="Helvetica" w:cs="Helvetica"/>
          <w:szCs w:val="24"/>
        </w:rPr>
      </w:pPr>
      <w:r w:rsidRPr="00EF2D6B">
        <w:rPr>
          <w:rFonts w:ascii="Helvetica" w:hAnsi="Helvetica" w:cs="Helvetica"/>
          <w:szCs w:val="24"/>
        </w:rPr>
        <w:t xml:space="preserve">tirštinimo medžiagos </w:t>
      </w:r>
      <w:r>
        <w:rPr>
          <w:rFonts w:ascii="Helvetica" w:hAnsi="Helvetica" w:cs="Helvetica"/>
          <w:szCs w:val="24"/>
        </w:rPr>
        <w:t>                                                          </w:t>
      </w:r>
      <w:r w:rsidRPr="00EF2D6B">
        <w:rPr>
          <w:rFonts w:ascii="Helvetica" w:hAnsi="Helvetica" w:cs="Helvetica"/>
          <w:szCs w:val="24"/>
        </w:rPr>
        <w:t>0 – 10;</w:t>
      </w:r>
    </w:p>
    <w:p w14:paraId="14F55C6B" w14:textId="10B7053C" w:rsidR="00EF2D6B" w:rsidRPr="00EF2D6B" w:rsidRDefault="00EF2D6B" w:rsidP="00EF2D6B">
      <w:pPr>
        <w:spacing w:line="360" w:lineRule="auto"/>
        <w:jc w:val="both"/>
        <w:rPr>
          <w:rFonts w:ascii="Helvetica" w:hAnsi="Helvetica" w:cs="Helvetica"/>
          <w:szCs w:val="24"/>
        </w:rPr>
      </w:pPr>
      <w:r w:rsidRPr="00EF2D6B">
        <w:rPr>
          <w:rFonts w:ascii="Helvetica" w:hAnsi="Helvetica" w:cs="Helvetica"/>
          <w:szCs w:val="24"/>
        </w:rPr>
        <w:t xml:space="preserve">cukrus ar saldikliai </w:t>
      </w:r>
      <w:r>
        <w:rPr>
          <w:rFonts w:ascii="Helvetica" w:hAnsi="Helvetica" w:cs="Helvetica"/>
          <w:szCs w:val="24"/>
        </w:rPr>
        <w:t>                                                             </w:t>
      </w:r>
      <w:r w:rsidRPr="00EF2D6B">
        <w:rPr>
          <w:rFonts w:ascii="Helvetica" w:hAnsi="Helvetica" w:cs="Helvetica"/>
          <w:szCs w:val="24"/>
        </w:rPr>
        <w:t>0 – 25;</w:t>
      </w:r>
    </w:p>
    <w:p w14:paraId="23E743C6" w14:textId="4933181F" w:rsidR="00EF2D6B" w:rsidRPr="00EF2D6B" w:rsidRDefault="00EF2D6B" w:rsidP="00EF2D6B">
      <w:pPr>
        <w:spacing w:line="360" w:lineRule="auto"/>
        <w:jc w:val="both"/>
        <w:rPr>
          <w:rFonts w:ascii="Helvetica" w:hAnsi="Helvetica" w:cs="Helvetica"/>
          <w:szCs w:val="24"/>
        </w:rPr>
      </w:pPr>
      <w:r w:rsidRPr="00EF2D6B">
        <w:rPr>
          <w:rFonts w:ascii="Helvetica" w:hAnsi="Helvetica" w:cs="Helvetica"/>
          <w:szCs w:val="24"/>
        </w:rPr>
        <w:t xml:space="preserve">rūgštys ir/ar rūgštingumą reguliuojančios medžiagos </w:t>
      </w:r>
      <w:r>
        <w:rPr>
          <w:rFonts w:ascii="Helvetica" w:hAnsi="Helvetica" w:cs="Helvetica"/>
          <w:szCs w:val="24"/>
        </w:rPr>
        <w:t>       </w:t>
      </w:r>
      <w:r w:rsidRPr="00EF2D6B">
        <w:rPr>
          <w:rFonts w:ascii="Helvetica" w:hAnsi="Helvetica" w:cs="Helvetica"/>
          <w:szCs w:val="24"/>
        </w:rPr>
        <w:t>0,5 – 15;</w:t>
      </w:r>
    </w:p>
    <w:p w14:paraId="7A1FC0AB" w14:textId="3AED70D4" w:rsidR="00EF2D6B" w:rsidRPr="00EF2D6B" w:rsidRDefault="00EF2D6B" w:rsidP="00EF2D6B">
      <w:pPr>
        <w:spacing w:line="360" w:lineRule="auto"/>
        <w:jc w:val="both"/>
        <w:rPr>
          <w:rFonts w:ascii="Helvetica" w:hAnsi="Helvetica" w:cs="Helvetica"/>
          <w:szCs w:val="24"/>
        </w:rPr>
      </w:pPr>
      <w:r w:rsidRPr="00EF2D6B">
        <w:rPr>
          <w:rFonts w:ascii="Helvetica" w:hAnsi="Helvetica" w:cs="Helvetica"/>
          <w:szCs w:val="24"/>
        </w:rPr>
        <w:t xml:space="preserve">valgomoji druska (NaCl) </w:t>
      </w:r>
      <w:r>
        <w:rPr>
          <w:rFonts w:ascii="Helvetica" w:hAnsi="Helvetica" w:cs="Helvetica"/>
          <w:szCs w:val="24"/>
        </w:rPr>
        <w:t>                                                    </w:t>
      </w:r>
      <w:r w:rsidRPr="00EF2D6B">
        <w:rPr>
          <w:rFonts w:ascii="Helvetica" w:hAnsi="Helvetica" w:cs="Helvetica"/>
          <w:szCs w:val="24"/>
        </w:rPr>
        <w:t>0,4 – 4;</w:t>
      </w:r>
    </w:p>
    <w:p w14:paraId="2F2F53BD" w14:textId="3F4BFB24" w:rsidR="00EF2D6B" w:rsidRPr="00EF2D6B" w:rsidRDefault="00EF2D6B" w:rsidP="00EF2D6B">
      <w:pPr>
        <w:spacing w:line="360" w:lineRule="auto"/>
        <w:jc w:val="both"/>
        <w:rPr>
          <w:rFonts w:ascii="Helvetica" w:hAnsi="Helvetica" w:cs="Helvetica"/>
          <w:szCs w:val="24"/>
        </w:rPr>
      </w:pPr>
      <w:r w:rsidRPr="00EF2D6B">
        <w:rPr>
          <w:rFonts w:ascii="Helvetica" w:hAnsi="Helvetica" w:cs="Helvetica"/>
          <w:szCs w:val="24"/>
        </w:rPr>
        <w:t xml:space="preserve">prieskoniniai augalai </w:t>
      </w:r>
      <w:r>
        <w:rPr>
          <w:rFonts w:ascii="Helvetica" w:hAnsi="Helvetica" w:cs="Helvetica"/>
          <w:szCs w:val="24"/>
        </w:rPr>
        <w:t>                                                          </w:t>
      </w:r>
      <w:r w:rsidRPr="00EF2D6B">
        <w:rPr>
          <w:rFonts w:ascii="Helvetica" w:hAnsi="Helvetica" w:cs="Helvetica"/>
          <w:szCs w:val="24"/>
        </w:rPr>
        <w:t>0 – 5;</w:t>
      </w:r>
    </w:p>
    <w:p w14:paraId="45AC37A0" w14:textId="1F13C488" w:rsidR="00EF2D6B" w:rsidRPr="00EF2D6B" w:rsidRDefault="00EF2D6B" w:rsidP="00EF2D6B">
      <w:pPr>
        <w:spacing w:line="360" w:lineRule="auto"/>
        <w:jc w:val="both"/>
        <w:rPr>
          <w:rFonts w:ascii="Helvetica" w:hAnsi="Helvetica" w:cs="Helvetica"/>
          <w:szCs w:val="24"/>
        </w:rPr>
      </w:pPr>
      <w:r w:rsidRPr="00EF2D6B">
        <w:rPr>
          <w:rFonts w:ascii="Helvetica" w:hAnsi="Helvetica" w:cs="Helvetica"/>
          <w:szCs w:val="24"/>
        </w:rPr>
        <w:t xml:space="preserve">daržovės ir/ar vaisiai </w:t>
      </w:r>
      <w:r>
        <w:rPr>
          <w:rFonts w:ascii="Helvetica" w:hAnsi="Helvetica" w:cs="Helvetica"/>
          <w:szCs w:val="24"/>
        </w:rPr>
        <w:t>                                                          </w:t>
      </w:r>
      <w:r w:rsidRPr="00EF2D6B">
        <w:rPr>
          <w:rFonts w:ascii="Helvetica" w:hAnsi="Helvetica" w:cs="Helvetica"/>
          <w:szCs w:val="24"/>
        </w:rPr>
        <w:t>0 – 25;</w:t>
      </w:r>
    </w:p>
    <w:p w14:paraId="7ADED747" w14:textId="54B45E0D" w:rsidR="00EF2D6B" w:rsidRPr="00EF2D6B" w:rsidRDefault="00EF2D6B" w:rsidP="00EF2D6B">
      <w:pPr>
        <w:spacing w:line="360" w:lineRule="auto"/>
        <w:jc w:val="both"/>
        <w:rPr>
          <w:rFonts w:ascii="Helvetica" w:hAnsi="Helvetica" w:cs="Helvetica"/>
          <w:szCs w:val="24"/>
        </w:rPr>
      </w:pPr>
      <w:r w:rsidRPr="00EF2D6B">
        <w:rPr>
          <w:rFonts w:ascii="Helvetica" w:hAnsi="Helvetica" w:cs="Helvetica"/>
          <w:szCs w:val="24"/>
        </w:rPr>
        <w:t xml:space="preserve">konservantai </w:t>
      </w:r>
      <w:r>
        <w:rPr>
          <w:rFonts w:ascii="Helvetica" w:hAnsi="Helvetica" w:cs="Helvetica"/>
          <w:szCs w:val="24"/>
        </w:rPr>
        <w:t>                                                                      </w:t>
      </w:r>
      <w:r w:rsidRPr="00EF2D6B">
        <w:rPr>
          <w:rFonts w:ascii="Helvetica" w:hAnsi="Helvetica" w:cs="Helvetica"/>
          <w:szCs w:val="24"/>
        </w:rPr>
        <w:t>0 – 0,2;</w:t>
      </w:r>
    </w:p>
    <w:p w14:paraId="51F5BD0C" w14:textId="5A1DA154" w:rsidR="00EF2D6B" w:rsidRPr="00EF2D6B" w:rsidRDefault="00EF2D6B" w:rsidP="00EF2D6B">
      <w:pPr>
        <w:spacing w:line="360" w:lineRule="auto"/>
        <w:jc w:val="both"/>
        <w:rPr>
          <w:rFonts w:ascii="Helvetica" w:hAnsi="Helvetica" w:cs="Helvetica"/>
          <w:szCs w:val="24"/>
        </w:rPr>
      </w:pPr>
      <w:r w:rsidRPr="00EF2D6B">
        <w:rPr>
          <w:rFonts w:ascii="Helvetica" w:hAnsi="Helvetica" w:cs="Helvetica"/>
          <w:szCs w:val="24"/>
        </w:rPr>
        <w:t xml:space="preserve">kalcio cheminiai junginiai </w:t>
      </w:r>
      <w:r>
        <w:rPr>
          <w:rFonts w:ascii="Helvetica" w:hAnsi="Helvetica" w:cs="Helvetica"/>
          <w:szCs w:val="24"/>
        </w:rPr>
        <w:t>                                                   </w:t>
      </w:r>
      <w:r w:rsidRPr="00EF2D6B">
        <w:rPr>
          <w:rFonts w:ascii="Helvetica" w:hAnsi="Helvetica" w:cs="Helvetica"/>
          <w:szCs w:val="24"/>
        </w:rPr>
        <w:t>0 – 4;</w:t>
      </w:r>
    </w:p>
    <w:p w14:paraId="5B6251BF" w14:textId="7CE98B0C" w:rsidR="00EF2D6B" w:rsidRPr="00EF2D6B" w:rsidRDefault="00EF2D6B" w:rsidP="00EF2D6B">
      <w:pPr>
        <w:spacing w:line="360" w:lineRule="auto"/>
        <w:jc w:val="both"/>
        <w:rPr>
          <w:rFonts w:ascii="Helvetica" w:hAnsi="Helvetica" w:cs="Helvetica"/>
          <w:szCs w:val="24"/>
        </w:rPr>
      </w:pPr>
      <w:r w:rsidRPr="00EF2D6B">
        <w:rPr>
          <w:rFonts w:ascii="Helvetica" w:hAnsi="Helvetica" w:cs="Helvetica"/>
          <w:szCs w:val="24"/>
        </w:rPr>
        <w:t xml:space="preserve">magnio cheminiai junginiai </w:t>
      </w:r>
      <w:r>
        <w:rPr>
          <w:rFonts w:ascii="Helvetica" w:hAnsi="Helvetica" w:cs="Helvetica"/>
          <w:szCs w:val="24"/>
        </w:rPr>
        <w:t>                                                </w:t>
      </w:r>
      <w:r w:rsidRPr="00EF2D6B">
        <w:rPr>
          <w:rFonts w:ascii="Helvetica" w:hAnsi="Helvetica" w:cs="Helvetica"/>
          <w:szCs w:val="24"/>
        </w:rPr>
        <w:t>0 – 2;</w:t>
      </w:r>
    </w:p>
    <w:p w14:paraId="65E6E4CD" w14:textId="2AC30A0D" w:rsidR="00EF2D6B" w:rsidRPr="00EF2D6B" w:rsidRDefault="00EF2D6B" w:rsidP="00EF2D6B">
      <w:pPr>
        <w:spacing w:line="360" w:lineRule="auto"/>
        <w:jc w:val="both"/>
        <w:rPr>
          <w:rFonts w:ascii="Helvetica" w:hAnsi="Helvetica" w:cs="Helvetica"/>
          <w:szCs w:val="24"/>
        </w:rPr>
      </w:pPr>
      <w:r w:rsidRPr="00EF2D6B">
        <w:rPr>
          <w:rFonts w:ascii="Helvetica" w:hAnsi="Helvetica" w:cs="Helvetica"/>
          <w:szCs w:val="24"/>
        </w:rPr>
        <w:t xml:space="preserve">kalcio ir magnio cheminių junginių vandeninis tirpalas </w:t>
      </w:r>
      <w:r>
        <w:rPr>
          <w:rFonts w:ascii="Helvetica" w:hAnsi="Helvetica" w:cs="Helvetica"/>
          <w:szCs w:val="24"/>
        </w:rPr>
        <w:t>      </w:t>
      </w:r>
      <w:r w:rsidRPr="00EF2D6B">
        <w:rPr>
          <w:rFonts w:ascii="Helvetica" w:hAnsi="Helvetica" w:cs="Helvetica"/>
          <w:szCs w:val="24"/>
        </w:rPr>
        <w:t>0 – 20;</w:t>
      </w:r>
    </w:p>
    <w:p w14:paraId="65E47333" w14:textId="48980A42" w:rsidR="00EF2D6B" w:rsidRPr="00EF2D6B" w:rsidRDefault="00EF2D6B" w:rsidP="00EF2D6B">
      <w:pPr>
        <w:spacing w:line="360" w:lineRule="auto"/>
        <w:jc w:val="both"/>
        <w:rPr>
          <w:rFonts w:ascii="Helvetica" w:hAnsi="Helvetica" w:cs="Helvetica"/>
          <w:szCs w:val="24"/>
        </w:rPr>
      </w:pPr>
      <w:r w:rsidRPr="00EF2D6B">
        <w:rPr>
          <w:rFonts w:ascii="Helvetica" w:hAnsi="Helvetica" w:cs="Helvetica"/>
          <w:szCs w:val="24"/>
        </w:rPr>
        <w:t>vanduo  iki 100;</w:t>
      </w:r>
    </w:p>
    <w:p w14:paraId="0824467E" w14:textId="217ADA70" w:rsidR="00EF2D6B" w:rsidRPr="00EF2D6B" w:rsidRDefault="00EF2D6B" w:rsidP="00EF2D6B">
      <w:pPr>
        <w:spacing w:line="360" w:lineRule="auto"/>
        <w:jc w:val="both"/>
        <w:rPr>
          <w:rFonts w:ascii="Helvetica" w:hAnsi="Helvetica" w:cs="Helvetica"/>
          <w:szCs w:val="24"/>
        </w:rPr>
      </w:pPr>
      <w:r w:rsidRPr="00EF2D6B">
        <w:rPr>
          <w:rFonts w:ascii="Helvetica" w:hAnsi="Helvetica" w:cs="Helvetica"/>
          <w:szCs w:val="24"/>
        </w:rPr>
        <w:t xml:space="preserve">ir kuriame sausųjų medžiagų yra nuo 10 iki 40 %, iš jų pomidorų sausųjų medžiagų yra nuo 5 iki 20 %, kalcio elemento (Ca) nuo 0,12 iki 0,8 % ir magnio elemento (Mg) nuo 0,05 iki 0,4 %. </w:t>
      </w:r>
    </w:p>
    <w:p w14:paraId="011AC399" w14:textId="77777777" w:rsidR="00EF2D6B" w:rsidRPr="00EF2D6B" w:rsidRDefault="00EF2D6B" w:rsidP="00EF2D6B">
      <w:pPr>
        <w:spacing w:line="360" w:lineRule="auto"/>
        <w:jc w:val="both"/>
        <w:rPr>
          <w:rFonts w:ascii="Helvetica" w:hAnsi="Helvetica" w:cs="Helvetica"/>
          <w:szCs w:val="24"/>
        </w:rPr>
      </w:pPr>
    </w:p>
    <w:p w14:paraId="72B116E1" w14:textId="58A1D753" w:rsidR="00EF2D6B" w:rsidRPr="00EF2D6B" w:rsidRDefault="00EF2D6B" w:rsidP="00EF2D6B">
      <w:pPr>
        <w:spacing w:line="360" w:lineRule="auto"/>
        <w:ind w:firstLine="567"/>
        <w:jc w:val="both"/>
        <w:rPr>
          <w:rFonts w:ascii="Helvetica" w:hAnsi="Helvetica" w:cs="Helvetica"/>
          <w:szCs w:val="24"/>
        </w:rPr>
      </w:pPr>
      <w:r w:rsidRPr="00EF2D6B">
        <w:rPr>
          <w:rFonts w:ascii="Helvetica" w:hAnsi="Helvetica" w:cs="Helvetica"/>
          <w:szCs w:val="24"/>
        </w:rPr>
        <w:t>2. Padažas pagal 1 punktą  b e s i s k i r i a n t i s  tuo, kad yra praturtintas arba kalcio karbonatu, arba kalcio chloridu, arba citrinų rūgšties kalcio druskomis, arba kalcio gliukonatu, arba kalcio glicerofosfatu, arba kalcio laktatu, arba ortofosforo rūgšties kalcio druskomis, arba kalcio hidroksidu, arba kalcio malatu, arba kalcio oksidu, arba kalcio sulfatu, arba magnio acetatu, arba magnio karbonatu, arba magnio chloridu, arba citrinų rūgšties magnio druskomis, arba magnio gliukonatu, arba magnio glicerofosfatu, arba ortofosforo rūgšties magnio druskomis, arba magnio laktatu, arba magnio hidroksidu, arba magnio oksidu, arba magnio kalio citratu, arba magnio sulfatu, arba išvardintų įvairių kalcio ir magnio cheminių junginių mišiniu, arba to mišinio vandeniniu tirpalu.</w:t>
      </w:r>
    </w:p>
    <w:p w14:paraId="5C5C9A94" w14:textId="77777777" w:rsidR="00EF2D6B" w:rsidRPr="00EF2D6B" w:rsidRDefault="00EF2D6B" w:rsidP="00EF2D6B">
      <w:pPr>
        <w:spacing w:line="360" w:lineRule="auto"/>
        <w:ind w:firstLine="567"/>
        <w:jc w:val="both"/>
        <w:rPr>
          <w:rFonts w:ascii="Helvetica" w:hAnsi="Helvetica" w:cs="Helvetica"/>
          <w:szCs w:val="24"/>
        </w:rPr>
      </w:pPr>
    </w:p>
    <w:p w14:paraId="0EC79E0B" w14:textId="347782BC" w:rsidR="00EF2D6B" w:rsidRPr="00EF2D6B" w:rsidRDefault="00EF2D6B" w:rsidP="00EF2D6B">
      <w:pPr>
        <w:spacing w:line="360" w:lineRule="auto"/>
        <w:ind w:firstLine="567"/>
        <w:jc w:val="both"/>
        <w:rPr>
          <w:rFonts w:ascii="Helvetica" w:hAnsi="Helvetica" w:cs="Helvetica"/>
          <w:szCs w:val="24"/>
        </w:rPr>
      </w:pPr>
      <w:r w:rsidRPr="00EF2D6B">
        <w:rPr>
          <w:rFonts w:ascii="Helvetica" w:hAnsi="Helvetica" w:cs="Helvetica"/>
          <w:szCs w:val="24"/>
        </w:rPr>
        <w:t>3. Padažas pagal 1 ir 2 punktus  b e s i s k i r i a n t i s  tuo, kad yra praturtintas arba tik vienu kalcio cheminiu junginiu, arba keliais kalcio cheminiais junginiais.</w:t>
      </w:r>
    </w:p>
    <w:p w14:paraId="76DD8C79" w14:textId="77777777" w:rsidR="00EF2D6B" w:rsidRPr="00EF2D6B" w:rsidRDefault="00EF2D6B" w:rsidP="00EF2D6B">
      <w:pPr>
        <w:spacing w:line="360" w:lineRule="auto"/>
        <w:ind w:firstLine="567"/>
        <w:jc w:val="both"/>
        <w:rPr>
          <w:rFonts w:ascii="Helvetica" w:hAnsi="Helvetica" w:cs="Helvetica"/>
          <w:szCs w:val="24"/>
        </w:rPr>
      </w:pPr>
    </w:p>
    <w:p w14:paraId="1B06B97B" w14:textId="7781B4DA" w:rsidR="00EF2D6B" w:rsidRPr="00EF2D6B" w:rsidRDefault="00EF2D6B" w:rsidP="00EF2D6B">
      <w:pPr>
        <w:spacing w:line="360" w:lineRule="auto"/>
        <w:ind w:firstLine="567"/>
        <w:jc w:val="both"/>
        <w:rPr>
          <w:rFonts w:ascii="Helvetica" w:hAnsi="Helvetica" w:cs="Helvetica"/>
          <w:szCs w:val="24"/>
        </w:rPr>
      </w:pPr>
      <w:r w:rsidRPr="00EF2D6B">
        <w:rPr>
          <w:rFonts w:ascii="Helvetica" w:hAnsi="Helvetica" w:cs="Helvetica"/>
          <w:szCs w:val="24"/>
        </w:rPr>
        <w:t>4. Padažas pagal 1 ir 2 punktus  b e s i s k i r i a n t i s  tuo, kad yra praturtintas arba tik vienu magnio cheminiu junginiu, arba keliais magnio cheminiais junginiais.</w:t>
      </w:r>
    </w:p>
    <w:p w14:paraId="69256606" w14:textId="77777777" w:rsidR="00EF2D6B" w:rsidRPr="00EF2D6B" w:rsidRDefault="00EF2D6B" w:rsidP="00EF2D6B">
      <w:pPr>
        <w:spacing w:line="360" w:lineRule="auto"/>
        <w:ind w:firstLine="567"/>
        <w:jc w:val="both"/>
        <w:rPr>
          <w:rFonts w:ascii="Helvetica" w:hAnsi="Helvetica" w:cs="Helvetica"/>
          <w:szCs w:val="24"/>
        </w:rPr>
      </w:pPr>
    </w:p>
    <w:p w14:paraId="6C0660F9" w14:textId="266D7B2E" w:rsidR="00EF2D6B" w:rsidRPr="00EF2D6B" w:rsidRDefault="00EF2D6B" w:rsidP="00EF2D6B">
      <w:pPr>
        <w:spacing w:line="360" w:lineRule="auto"/>
        <w:ind w:firstLine="567"/>
        <w:jc w:val="both"/>
        <w:rPr>
          <w:rFonts w:ascii="Helvetica" w:hAnsi="Helvetica" w:cs="Helvetica"/>
          <w:szCs w:val="24"/>
        </w:rPr>
      </w:pPr>
      <w:r w:rsidRPr="00EF2D6B">
        <w:rPr>
          <w:rFonts w:ascii="Helvetica" w:hAnsi="Helvetica" w:cs="Helvetica"/>
          <w:szCs w:val="24"/>
        </w:rPr>
        <w:t>5. Padažas pagal 1 ir 2 punktus  b e s i s k i r i a n t i s  tuo, kad yra praturtintas, geriausiai, kalcio arba magnio arba citratais, arba laktatais, arba karbonatais.</w:t>
      </w:r>
    </w:p>
    <w:p w14:paraId="41596368" w14:textId="77777777" w:rsidR="00EF2D6B" w:rsidRPr="00EF2D6B" w:rsidRDefault="00EF2D6B" w:rsidP="00EF2D6B">
      <w:pPr>
        <w:spacing w:line="360" w:lineRule="auto"/>
        <w:ind w:firstLine="567"/>
        <w:jc w:val="both"/>
        <w:rPr>
          <w:rFonts w:ascii="Helvetica" w:hAnsi="Helvetica" w:cs="Helvetica"/>
          <w:szCs w:val="24"/>
        </w:rPr>
      </w:pPr>
    </w:p>
    <w:p w14:paraId="4BC320A0" w14:textId="228EBFAF" w:rsidR="00EF2D6B" w:rsidRPr="00EF2D6B" w:rsidRDefault="00EF2D6B" w:rsidP="00EF2D6B">
      <w:pPr>
        <w:spacing w:line="360" w:lineRule="auto"/>
        <w:ind w:firstLine="567"/>
        <w:jc w:val="both"/>
        <w:rPr>
          <w:rFonts w:ascii="Helvetica" w:hAnsi="Helvetica" w:cs="Helvetica"/>
          <w:szCs w:val="24"/>
        </w:rPr>
      </w:pPr>
      <w:r w:rsidRPr="00EF2D6B">
        <w:rPr>
          <w:rFonts w:ascii="Helvetica" w:hAnsi="Helvetica" w:cs="Helvetica"/>
          <w:szCs w:val="24"/>
        </w:rPr>
        <w:t>6. Padažas pagal 1, 2 ir 5 punktus  b e s i s k i r i a n t i s  tuo, kad yra praturtintas, geriausiai, kalcio laktatu nuo 0,5 iki 3,3 % ir citrinų rūgšties magnio druskomis (magnio citratais) nuo 0,2 iki 1,3 %, arba jų mišiniu nuo 0,7 iki 4,6 %, arba jų vandeniniais tirpalais nuo 5 iki 20 masės %.</w:t>
      </w:r>
    </w:p>
    <w:p w14:paraId="17C770D2" w14:textId="77777777" w:rsidR="00EF2D6B" w:rsidRPr="00EF2D6B" w:rsidRDefault="00EF2D6B" w:rsidP="00EF2D6B">
      <w:pPr>
        <w:spacing w:line="360" w:lineRule="auto"/>
        <w:jc w:val="both"/>
        <w:rPr>
          <w:rFonts w:ascii="Helvetica" w:hAnsi="Helvetica" w:cs="Helvetica"/>
          <w:szCs w:val="24"/>
        </w:rPr>
      </w:pPr>
    </w:p>
    <w:sectPr w:rsidR="00EF2D6B" w:rsidRPr="00EF2D6B" w:rsidSect="00EF2D6B">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8C08B" w14:textId="77777777" w:rsidR="00BF6F65" w:rsidRDefault="00BF6F65" w:rsidP="00EF2D6B">
      <w:r>
        <w:separator/>
      </w:r>
    </w:p>
  </w:endnote>
  <w:endnote w:type="continuationSeparator" w:id="0">
    <w:p w14:paraId="3DDD3BFC" w14:textId="77777777" w:rsidR="00BF6F65" w:rsidRDefault="00BF6F65" w:rsidP="00EF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1FA3F" w14:textId="77777777" w:rsidR="00BF6F65" w:rsidRDefault="00BF6F65" w:rsidP="00EF2D6B">
      <w:r>
        <w:separator/>
      </w:r>
    </w:p>
  </w:footnote>
  <w:footnote w:type="continuationSeparator" w:id="0">
    <w:p w14:paraId="672DC572" w14:textId="77777777" w:rsidR="00BF6F65" w:rsidRDefault="00BF6F65" w:rsidP="00EF2D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EF2D6B"/>
    <w:rsid w:val="0000726D"/>
    <w:rsid w:val="0002640D"/>
    <w:rsid w:val="00051443"/>
    <w:rsid w:val="000657CC"/>
    <w:rsid w:val="00091494"/>
    <w:rsid w:val="00100598"/>
    <w:rsid w:val="00114F65"/>
    <w:rsid w:val="001311FD"/>
    <w:rsid w:val="001340E0"/>
    <w:rsid w:val="00142022"/>
    <w:rsid w:val="00175036"/>
    <w:rsid w:val="0018473C"/>
    <w:rsid w:val="00191F7D"/>
    <w:rsid w:val="001A66DC"/>
    <w:rsid w:val="001D55F6"/>
    <w:rsid w:val="00202E2D"/>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76B78"/>
    <w:rsid w:val="005A2745"/>
    <w:rsid w:val="005C4172"/>
    <w:rsid w:val="005E010A"/>
    <w:rsid w:val="00610A52"/>
    <w:rsid w:val="00620AE2"/>
    <w:rsid w:val="0062383E"/>
    <w:rsid w:val="00643847"/>
    <w:rsid w:val="00657966"/>
    <w:rsid w:val="006879C4"/>
    <w:rsid w:val="006A050F"/>
    <w:rsid w:val="006A495E"/>
    <w:rsid w:val="006C47E9"/>
    <w:rsid w:val="006D23AC"/>
    <w:rsid w:val="006D2EFA"/>
    <w:rsid w:val="006F782C"/>
    <w:rsid w:val="007265C3"/>
    <w:rsid w:val="0073638B"/>
    <w:rsid w:val="007440F4"/>
    <w:rsid w:val="00774239"/>
    <w:rsid w:val="00787A9E"/>
    <w:rsid w:val="007D308B"/>
    <w:rsid w:val="00803FE8"/>
    <w:rsid w:val="00867B62"/>
    <w:rsid w:val="008751EA"/>
    <w:rsid w:val="00890960"/>
    <w:rsid w:val="008B5814"/>
    <w:rsid w:val="008B787F"/>
    <w:rsid w:val="008E1C0A"/>
    <w:rsid w:val="008E49E4"/>
    <w:rsid w:val="00904B41"/>
    <w:rsid w:val="00947F90"/>
    <w:rsid w:val="00973CCA"/>
    <w:rsid w:val="009834FF"/>
    <w:rsid w:val="00983D57"/>
    <w:rsid w:val="009B79F3"/>
    <w:rsid w:val="009E7C9A"/>
    <w:rsid w:val="009F2101"/>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050A"/>
    <w:rsid w:val="00BC407F"/>
    <w:rsid w:val="00BE163F"/>
    <w:rsid w:val="00BF6F65"/>
    <w:rsid w:val="00C211B4"/>
    <w:rsid w:val="00CE2C39"/>
    <w:rsid w:val="00D47BE4"/>
    <w:rsid w:val="00D61739"/>
    <w:rsid w:val="00DC6934"/>
    <w:rsid w:val="00DE0809"/>
    <w:rsid w:val="00E33D40"/>
    <w:rsid w:val="00E468CE"/>
    <w:rsid w:val="00ED14AF"/>
    <w:rsid w:val="00ED346B"/>
    <w:rsid w:val="00EE464B"/>
    <w:rsid w:val="00EF2D6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44CC6"/>
  <w15:chartTrackingRefBased/>
  <w15:docId w15:val="{358C39DB-1625-4CD2-8CED-B0D18AD9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2D6B"/>
    <w:pPr>
      <w:tabs>
        <w:tab w:val="center" w:pos="4819"/>
        <w:tab w:val="right" w:pos="9638"/>
      </w:tabs>
    </w:pPr>
  </w:style>
  <w:style w:type="character" w:customStyle="1" w:styleId="HeaderChar">
    <w:name w:val="Header Char"/>
    <w:basedOn w:val="DefaultParagraphFont"/>
    <w:link w:val="Header"/>
    <w:uiPriority w:val="99"/>
    <w:rsid w:val="00EF2D6B"/>
    <w:rPr>
      <w:lang w:eastAsia="en-US"/>
    </w:rPr>
  </w:style>
  <w:style w:type="paragraph" w:styleId="Footer">
    <w:name w:val="footer"/>
    <w:basedOn w:val="Normal"/>
    <w:link w:val="FooterChar"/>
    <w:uiPriority w:val="99"/>
    <w:unhideWhenUsed/>
    <w:rsid w:val="00EF2D6B"/>
    <w:pPr>
      <w:tabs>
        <w:tab w:val="center" w:pos="4819"/>
        <w:tab w:val="right" w:pos="9638"/>
      </w:tabs>
    </w:pPr>
  </w:style>
  <w:style w:type="character" w:customStyle="1" w:styleId="FooterChar">
    <w:name w:val="Footer Char"/>
    <w:basedOn w:val="DefaultParagraphFont"/>
    <w:link w:val="Footer"/>
    <w:uiPriority w:val="99"/>
    <w:rsid w:val="00EF2D6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1997</Words>
  <Characters>1139</Characters>
  <Application>Microsoft Office Word</Application>
  <DocSecurity>0</DocSecurity>
  <Lines>9</Lines>
  <Paragraphs>6</Paragraphs>
  <ScaleCrop>false</ScaleCrop>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Raimonda Kvietkauskaitė</cp:lastModifiedBy>
  <cp:revision>2</cp:revision>
  <dcterms:created xsi:type="dcterms:W3CDTF">2022-08-16T10:03:00Z</dcterms:created>
  <dcterms:modified xsi:type="dcterms:W3CDTF">2022-08-16T10:07:00Z</dcterms:modified>
</cp:coreProperties>
</file>