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9DB8" w14:textId="5E5C7923"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1. Objekto sekimo būdas, apimantis pagrindinio sekimo įrenginio (1) sekimo signalo siuntimą ir pagalbinio sekimo įrenginio (2) signalo siuntimą ir informacijos apsikeitimą tarp pagrindinio sekimo įrenginio (1) ir pagalbinio sekimo įrenginio (2)  b e s i s k i r i a n t i s  tuo, kad</w:t>
      </w:r>
    </w:p>
    <w:p w14:paraId="2E40929B" w14:textId="190B8856" w:rsidR="000306BC" w:rsidRPr="000306BC" w:rsidRDefault="000306BC" w:rsidP="000306BC">
      <w:pPr>
        <w:spacing w:after="0" w:line="360" w:lineRule="auto"/>
        <w:jc w:val="both"/>
        <w:rPr>
          <w:rFonts w:ascii="Helvetica" w:hAnsi="Helvetica"/>
          <w:sz w:val="20"/>
        </w:rPr>
      </w:pPr>
      <w:r w:rsidRPr="000306BC">
        <w:rPr>
          <w:rFonts w:ascii="Helvetica" w:hAnsi="Helvetica"/>
          <w:sz w:val="20"/>
        </w:rPr>
        <w:t>pagalbinis sekimo įrenginys (2) ir pagrindinis sekimo įrenginys (1) tarpusavyje komunikuoja per mažų energetinių sąnaudų Bluetooth ryšį (BLE) ir vienas kitam yra matomi tik 2</w:t>
      </w:r>
      <w:r w:rsidR="00F55802">
        <w:rPr>
          <w:rFonts w:ascii="Helvetica" w:hAnsi="Helvetica"/>
          <w:sz w:val="20"/>
        </w:rPr>
        <w:t>.</w:t>
      </w:r>
      <w:r w:rsidRPr="000306BC">
        <w:rPr>
          <w:rFonts w:ascii="Helvetica" w:hAnsi="Helvetica"/>
          <w:sz w:val="20"/>
        </w:rPr>
        <w:t>4GHz dažnių juostoje,</w:t>
      </w:r>
    </w:p>
    <w:p w14:paraId="7E451A66" w14:textId="77777777" w:rsidR="000306BC" w:rsidRPr="000306BC" w:rsidRDefault="000306BC" w:rsidP="000306BC">
      <w:pPr>
        <w:spacing w:after="0" w:line="360" w:lineRule="auto"/>
        <w:jc w:val="both"/>
        <w:rPr>
          <w:rFonts w:ascii="Helvetica" w:hAnsi="Helvetica"/>
          <w:sz w:val="20"/>
        </w:rPr>
      </w:pPr>
      <w:r w:rsidRPr="000306BC">
        <w:rPr>
          <w:rFonts w:ascii="Helvetica" w:hAnsi="Helvetica"/>
          <w:sz w:val="20"/>
        </w:rPr>
        <w:t xml:space="preserve">kur pagalbinis sekimo įrenginys (2) transliuoja informaciją pagrindiniam sekimo įrenginiui (1) tik prisirišimo prie pagrindinio sekimo įrenginio (1) atveju bei atsakydamas pagrindiniam įrenginiui (1), o </w:t>
      </w:r>
    </w:p>
    <w:p w14:paraId="3C12AFF2" w14:textId="77777777" w:rsidR="000306BC" w:rsidRPr="000306BC" w:rsidRDefault="000306BC" w:rsidP="000306BC">
      <w:pPr>
        <w:spacing w:after="0" w:line="360" w:lineRule="auto"/>
        <w:jc w:val="both"/>
        <w:rPr>
          <w:rFonts w:ascii="Helvetica" w:hAnsi="Helvetica"/>
          <w:sz w:val="20"/>
        </w:rPr>
      </w:pPr>
      <w:r w:rsidRPr="000306BC">
        <w:rPr>
          <w:rFonts w:ascii="Helvetica" w:hAnsi="Helvetica"/>
          <w:sz w:val="20"/>
        </w:rPr>
        <w:t xml:space="preserve">prisirišimo procedūrą inicijuoja pagrindinis sekimo įrenginys (1), </w:t>
      </w:r>
    </w:p>
    <w:p w14:paraId="33F4982D" w14:textId="77777777" w:rsidR="000306BC" w:rsidRPr="000306BC" w:rsidRDefault="000306BC" w:rsidP="000306BC">
      <w:pPr>
        <w:spacing w:after="0" w:line="360" w:lineRule="auto"/>
        <w:jc w:val="both"/>
        <w:rPr>
          <w:rFonts w:ascii="Helvetica" w:hAnsi="Helvetica"/>
          <w:sz w:val="20"/>
        </w:rPr>
      </w:pPr>
      <w:r w:rsidRPr="000306BC">
        <w:rPr>
          <w:rFonts w:ascii="Helvetica" w:hAnsi="Helvetica"/>
          <w:sz w:val="20"/>
        </w:rPr>
        <w:t>pagalbinis sekimo įrenginys (2) automatiškai prisiriša prie pagrindinio sekimo įrenginio (1), įjungus papildomą sekimo įrenginį (2), kur</w:t>
      </w:r>
    </w:p>
    <w:p w14:paraId="497ED834" w14:textId="77777777" w:rsidR="000306BC" w:rsidRPr="000306BC" w:rsidRDefault="000306BC" w:rsidP="000306BC">
      <w:pPr>
        <w:spacing w:after="0" w:line="360" w:lineRule="auto"/>
        <w:jc w:val="both"/>
        <w:rPr>
          <w:rFonts w:ascii="Helvetica" w:hAnsi="Helvetica"/>
          <w:sz w:val="20"/>
        </w:rPr>
      </w:pPr>
      <w:r w:rsidRPr="000306BC">
        <w:rPr>
          <w:rFonts w:ascii="Helvetica" w:hAnsi="Helvetica"/>
          <w:sz w:val="20"/>
        </w:rPr>
        <w:t>po sėkmingo prisirišimo su pagrindiniu sekimo įrenginiu (1), pagalbinis sekimo įrenginys (2) įjungia GATT servisą su šiomis charakteristikom: vidinio energijos šaltinio būsena, gaminio gyvavimo laikas, gautų periodinių BLE paketų skaitliukas, neaptiktų periodinių BLE paketų skaitliukas, pavojaus rėžimų kiekinis skaitliukas, GSM modulio gyvavimo laikas, kur</w:t>
      </w:r>
    </w:p>
    <w:p w14:paraId="22392546" w14:textId="77777777" w:rsidR="000306BC" w:rsidRPr="000306BC" w:rsidRDefault="000306BC" w:rsidP="000306BC">
      <w:pPr>
        <w:spacing w:after="0" w:line="360" w:lineRule="auto"/>
        <w:jc w:val="both"/>
        <w:rPr>
          <w:rFonts w:ascii="Helvetica" w:hAnsi="Helvetica"/>
          <w:sz w:val="20"/>
        </w:rPr>
      </w:pPr>
      <w:r w:rsidRPr="000306BC">
        <w:rPr>
          <w:rFonts w:ascii="Helvetica" w:hAnsi="Helvetica"/>
          <w:sz w:val="20"/>
        </w:rPr>
        <w:t>po prisirišimo pagalbinis sekimo įrenginys (2) su pagrindiniu sekimo įrenginiu (1) komunikuoja siunčiant periodinius BLE informacinius paketus ir laukia grįžtamojo ryšio, kur</w:t>
      </w:r>
    </w:p>
    <w:p w14:paraId="0557B4DE" w14:textId="77777777" w:rsidR="000306BC" w:rsidRPr="000306BC" w:rsidRDefault="000306BC" w:rsidP="000306BC">
      <w:pPr>
        <w:spacing w:after="0" w:line="360" w:lineRule="auto"/>
        <w:jc w:val="both"/>
        <w:rPr>
          <w:rFonts w:ascii="Helvetica" w:hAnsi="Helvetica"/>
          <w:sz w:val="20"/>
        </w:rPr>
      </w:pPr>
      <w:r w:rsidRPr="000306BC">
        <w:rPr>
          <w:rFonts w:ascii="Helvetica" w:hAnsi="Helvetica"/>
          <w:sz w:val="20"/>
        </w:rPr>
        <w:t>grįžtamojo ryšio duomenų paieškos metu pagalbiniam sekimo įrenginiui neaptikus pagrindinio sekimo įrenginio (1) transliuojamo BLE paketo, pagalbinis sekimo įrenginys (2) pereina į pavojaus rėžimą (24).</w:t>
      </w:r>
    </w:p>
    <w:p w14:paraId="10C2523D" w14:textId="77777777" w:rsidR="000306BC" w:rsidRPr="000306BC" w:rsidRDefault="000306BC" w:rsidP="000306BC">
      <w:pPr>
        <w:spacing w:after="0" w:line="360" w:lineRule="auto"/>
        <w:jc w:val="both"/>
        <w:rPr>
          <w:rFonts w:ascii="Helvetica" w:hAnsi="Helvetica"/>
          <w:sz w:val="20"/>
        </w:rPr>
      </w:pPr>
    </w:p>
    <w:p w14:paraId="09D99A5F"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 xml:space="preserve">2. Būdas pagal 1 punktą, kur pirmą kartą įjungus pagalbinį sekimo įrenginį (2), prisirišimo prie pagrindinio sekimo įrenginio (1) procedūra yra pradedama po 24 valandų. </w:t>
      </w:r>
    </w:p>
    <w:p w14:paraId="7C03E86E" w14:textId="77777777" w:rsidR="000306BC" w:rsidRPr="000306BC" w:rsidRDefault="000306BC" w:rsidP="000306BC">
      <w:pPr>
        <w:spacing w:after="0" w:line="360" w:lineRule="auto"/>
        <w:jc w:val="both"/>
        <w:rPr>
          <w:rFonts w:ascii="Helvetica" w:hAnsi="Helvetica"/>
          <w:sz w:val="20"/>
        </w:rPr>
      </w:pPr>
    </w:p>
    <w:p w14:paraId="3CF8AD76"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3. Būdas pagal 2 punktą, kur prisirišimo procedūra startuoja jeigu pagalbinis sekimo įrenginys (2) jau yra veiksnus 24 valandas bei pastebėtas pagalbinio sekimo įrenginio (2) judėjimas pagal vidinių modulių parametrus.</w:t>
      </w:r>
    </w:p>
    <w:p w14:paraId="2B23581E" w14:textId="77777777" w:rsidR="000306BC" w:rsidRPr="000306BC" w:rsidRDefault="000306BC" w:rsidP="000306BC">
      <w:pPr>
        <w:spacing w:after="0" w:line="360" w:lineRule="auto"/>
        <w:jc w:val="both"/>
        <w:rPr>
          <w:rFonts w:ascii="Helvetica" w:hAnsi="Helvetica"/>
          <w:sz w:val="20"/>
        </w:rPr>
      </w:pPr>
    </w:p>
    <w:p w14:paraId="05F83EFC"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4. Būdas pagal bet kurį ankstesnį punktą, kur startavus prisirišimo procedūrai (3), pagalbinis sekimo įrenginys (2) priima (4) aplinkinius BLE duomenų paketus (44), tikrina (5) paketuose įrašytus ID kol aptinkamas (6) pagrindinio sekimo įrenginio (1) galiojantis ID, pagrindinis sekimo įrenginys (1) BLE paketo kadre perduoda (7) galiojančius bei klaidinančius ID, informacijos bitų laukuose (8).</w:t>
      </w:r>
    </w:p>
    <w:p w14:paraId="1F94F2FC" w14:textId="77777777" w:rsidR="000306BC" w:rsidRPr="000306BC" w:rsidRDefault="000306BC" w:rsidP="000306BC">
      <w:pPr>
        <w:spacing w:after="0" w:line="360" w:lineRule="auto"/>
        <w:jc w:val="both"/>
        <w:rPr>
          <w:rFonts w:ascii="Helvetica" w:hAnsi="Helvetica"/>
          <w:sz w:val="20"/>
        </w:rPr>
      </w:pPr>
    </w:p>
    <w:p w14:paraId="303A722F" w14:textId="09479F28"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5. Būdas pagal bet kurį ankstesnį punktą, kur pagalbinio sekimo įrenginio (2) priimti (10) duomenų paketai išskleidžiami (11) naudojant specifinius vidinius algoritmus, pagalbinis sekimo įrenginys (2) tikrina (12) visų pagrindinio sekimo įrenginio (1) transliuojamų ID validumą, ir jei galiojantis ID neaptinkamas per trumpą laiką, pagalbinis sekimo įrenginys (2) stabdo (13) prisirišimo procedūra keliolikai minučių, ignoruodamas (14) visus BLE paketus, kur prisirišimo procedūra yra kartojama (15) po keliolikos minučių, o aptikus (16) galiojantį ID, pagalbinis įrenginys (2) tikrina (17) ID tinkamumą pakartotinai po keliolikos minučių, kur abu kartus gavus tą patį ID, pagalbinis įrenginys (2) nustato savo periferijos ID, kuris buvo gautas iš pagrindinio sekimo įrenginio (1) bei pereina į BLE duomenų transliavimo rėžimą (17) ir susisinchronizuoja (18) laiko intervalus periodiniam BLE duomenų perdavimui.</w:t>
      </w:r>
    </w:p>
    <w:p w14:paraId="4D3B373C" w14:textId="77777777" w:rsidR="000306BC" w:rsidRPr="000306BC" w:rsidRDefault="000306BC" w:rsidP="000306BC">
      <w:pPr>
        <w:spacing w:after="0" w:line="360" w:lineRule="auto"/>
        <w:jc w:val="both"/>
        <w:rPr>
          <w:rFonts w:ascii="Helvetica" w:hAnsi="Helvetica"/>
          <w:sz w:val="20"/>
        </w:rPr>
      </w:pPr>
    </w:p>
    <w:p w14:paraId="73C2E18B"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 xml:space="preserve">6. Būdas pagal 5 punktą, kur pakartotino tikrinimo (19) metu gavus kitą galiojantį ID, pagalbinis sekimo įrenginys (2) ištrina (20) iš atminties visus gautus galiojančius ID ir atkartoja visą procedūra nuo pradžių, o </w:t>
      </w:r>
      <w:r w:rsidRPr="000306BC">
        <w:rPr>
          <w:rFonts w:ascii="Helvetica" w:hAnsi="Helvetica"/>
          <w:sz w:val="20"/>
        </w:rPr>
        <w:lastRenderedPageBreak/>
        <w:t>kiekvieno nesėkmingo prisirišimo pakartojimo laiko intervalai dvigubinami kas šešias bandymų serijas kol pasiekimas 64 valandų intervalas.</w:t>
      </w:r>
    </w:p>
    <w:p w14:paraId="16538F27" w14:textId="77777777" w:rsidR="000306BC" w:rsidRPr="000306BC" w:rsidRDefault="000306BC" w:rsidP="000306BC">
      <w:pPr>
        <w:spacing w:after="0" w:line="360" w:lineRule="auto"/>
        <w:jc w:val="both"/>
        <w:rPr>
          <w:rFonts w:ascii="Helvetica" w:hAnsi="Helvetica"/>
          <w:sz w:val="20"/>
        </w:rPr>
      </w:pPr>
    </w:p>
    <w:p w14:paraId="1EA7962C"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 xml:space="preserve">7. Būdas pagal bet kurį ankstesnį punktą, kur pagalbinio sekimo įrenginio (2) informavimui jog pagrindinis sekimo įrenginys (1) vis dar aktyvus, pagrindinis sekimo įrenginys (1) periodiškai transliuoja (23) informacinį BLE paketą pagalbiniam įrenginiui (2) kelių šimtų sekundžių intervalais, o pagrindinio sekimo įrenginio (1) transliuojamam BLE informacijos kadre yra nurodomas pagrindinio sekimo įrenginio (1) unikalus identifikatorius, pagalbinio sekimo įrenginio identifikatorius, tik jei prisirišimo procedūra jau įvykusi, bei operacinis bitas, kuris nurodo pagalbiniam įrenginiui (2) jog yra prašomas duomenų apsikeitimas tarp pagrindinio sekimo įrenginio (1) bei papildomo sekimo įrenginio (2). </w:t>
      </w:r>
    </w:p>
    <w:p w14:paraId="1E38E902" w14:textId="77777777" w:rsidR="000306BC" w:rsidRPr="000306BC" w:rsidRDefault="000306BC" w:rsidP="000306BC">
      <w:pPr>
        <w:spacing w:after="0" w:line="360" w:lineRule="auto"/>
        <w:jc w:val="both"/>
        <w:rPr>
          <w:rFonts w:ascii="Helvetica" w:hAnsi="Helvetica"/>
          <w:sz w:val="20"/>
        </w:rPr>
      </w:pPr>
    </w:p>
    <w:p w14:paraId="084FAF19" w14:textId="03E80820"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8. Būdas pagal bet kurį ankstesnį punktą, kur jei periodinis BLE informacinis paketas negaunamas, pagalbinis sekimo įrenginys (2) prailgina duomenų paieškos intervalą keliolikai minučių laukdamas informacijos iš pagrindinio sekimo įrenginio (1), ir gavus galiojantį ID prailgintos paieškos metu, pagalbinis sekimo įrenginys (2) iš naujo susisinchronizuoja laiko intervalus ir toliau veikia standartiniu rėžimu, prailginto duomenų paieškos metu neaptikus pagrindinio sekimo įrenginio (1) transliuojamo BLE paketo, pagalbinis sekimo įrenginys (2) pereina į pavojaus rėžimą (24).</w:t>
      </w:r>
    </w:p>
    <w:p w14:paraId="73FCFC7D" w14:textId="77777777" w:rsidR="000306BC" w:rsidRPr="000306BC" w:rsidRDefault="000306BC" w:rsidP="000306BC">
      <w:pPr>
        <w:spacing w:after="0" w:line="360" w:lineRule="auto"/>
        <w:jc w:val="both"/>
        <w:rPr>
          <w:rFonts w:ascii="Helvetica" w:hAnsi="Helvetica"/>
          <w:sz w:val="20"/>
        </w:rPr>
      </w:pPr>
    </w:p>
    <w:p w14:paraId="4B6F4045"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9. Būdas pagal bet kurį ankstesnį punktą, kur pagrindinis sekimo įrenginys (1) transliuojamame BLE kadre suaktyvina prisijungimo poreikio bitą ir prisijungus pagalbiniam sekimo įrenginiui (2) prie pagrindinio sekimo įrenginio (1) atsiranda galimybė nuskaityti bei įrašyti pagalbinio sekimo įrenginio (2) charakteristikas.</w:t>
      </w:r>
    </w:p>
    <w:p w14:paraId="06017076" w14:textId="77777777" w:rsidR="000306BC" w:rsidRPr="000306BC" w:rsidRDefault="000306BC" w:rsidP="000306BC">
      <w:pPr>
        <w:spacing w:after="0" w:line="360" w:lineRule="auto"/>
        <w:jc w:val="both"/>
        <w:rPr>
          <w:rFonts w:ascii="Helvetica" w:hAnsi="Helvetica"/>
          <w:sz w:val="20"/>
        </w:rPr>
      </w:pPr>
    </w:p>
    <w:p w14:paraId="004406BC"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10. Būdas pagal bet kurį ankstesnį punktą, kur pagalbinis sekimo įrenginys (2) priima komandas:</w:t>
      </w:r>
    </w:p>
    <w:p w14:paraId="4CC2FFB0" w14:textId="14F95BAA" w:rsidR="000306BC" w:rsidRPr="000306BC" w:rsidRDefault="000306BC" w:rsidP="000306BC">
      <w:pPr>
        <w:spacing w:after="0" w:line="360" w:lineRule="auto"/>
        <w:jc w:val="both"/>
        <w:rPr>
          <w:rFonts w:ascii="Helvetica" w:hAnsi="Helvetica"/>
          <w:sz w:val="20"/>
        </w:rPr>
      </w:pPr>
      <w:r w:rsidRPr="000306BC">
        <w:rPr>
          <w:rFonts w:ascii="Helvetica" w:hAnsi="Helvetica"/>
          <w:sz w:val="20"/>
        </w:rPr>
        <w:t xml:space="preserve">• </w:t>
      </w:r>
      <w:r w:rsidR="00585209">
        <w:rPr>
          <w:rFonts w:ascii="Helvetica" w:hAnsi="Helvetica"/>
          <w:sz w:val="20"/>
        </w:rPr>
        <w:t>p</w:t>
      </w:r>
      <w:r w:rsidRPr="000306BC">
        <w:rPr>
          <w:rFonts w:ascii="Helvetica" w:hAnsi="Helvetica"/>
          <w:sz w:val="20"/>
        </w:rPr>
        <w:t>ristabdyti pagrindinio sekimo įrenginio (1) stebėjimą x laikui, kur pristabdymo laiko intervalas yra persiunčiamas pagrindinio sekimo įrenginio (1), kartu su pačia komanda, o pristabdyto stebėjimo metu pagalbinis įrenginys (2) toliau tikrina pagrindinio įrenginio (1) būvimą, tiesiog ignoruoja faktą jei neaptinkamas</w:t>
      </w:r>
      <w:r w:rsidR="00585209">
        <w:rPr>
          <w:rFonts w:ascii="Helvetica" w:hAnsi="Helvetica"/>
          <w:sz w:val="20"/>
        </w:rPr>
        <w:t>;</w:t>
      </w:r>
      <w:r w:rsidRPr="000306BC">
        <w:rPr>
          <w:rFonts w:ascii="Helvetica" w:hAnsi="Helvetica"/>
          <w:sz w:val="20"/>
        </w:rPr>
        <w:t xml:space="preserve"> </w:t>
      </w:r>
    </w:p>
    <w:p w14:paraId="6FD7CEEA" w14:textId="6B7F2FD9" w:rsidR="000306BC" w:rsidRPr="000306BC" w:rsidRDefault="000306BC" w:rsidP="000306BC">
      <w:pPr>
        <w:spacing w:after="0" w:line="360" w:lineRule="auto"/>
        <w:jc w:val="both"/>
        <w:rPr>
          <w:rFonts w:ascii="Helvetica" w:hAnsi="Helvetica"/>
          <w:sz w:val="20"/>
        </w:rPr>
      </w:pPr>
      <w:r w:rsidRPr="000306BC">
        <w:rPr>
          <w:rFonts w:ascii="Helvetica" w:hAnsi="Helvetica"/>
          <w:sz w:val="20"/>
        </w:rPr>
        <w:t xml:space="preserve">• </w:t>
      </w:r>
      <w:r w:rsidR="00585209">
        <w:rPr>
          <w:rFonts w:ascii="Helvetica" w:hAnsi="Helvetica"/>
          <w:sz w:val="20"/>
        </w:rPr>
        <w:t>s</w:t>
      </w:r>
      <w:r w:rsidRPr="000306BC">
        <w:rPr>
          <w:rFonts w:ascii="Helvetica" w:hAnsi="Helvetica"/>
          <w:sz w:val="20"/>
        </w:rPr>
        <w:t xml:space="preserve">uaktyvinti pagrindinio sekimo įrenginio (1) aptikimą. </w:t>
      </w:r>
    </w:p>
    <w:p w14:paraId="4529D647" w14:textId="77777777" w:rsidR="000306BC" w:rsidRPr="000306BC" w:rsidRDefault="000306BC" w:rsidP="000306BC">
      <w:pPr>
        <w:spacing w:after="0" w:line="360" w:lineRule="auto"/>
        <w:jc w:val="both"/>
        <w:rPr>
          <w:rFonts w:ascii="Helvetica" w:hAnsi="Helvetica"/>
          <w:sz w:val="20"/>
        </w:rPr>
      </w:pPr>
    </w:p>
    <w:p w14:paraId="710E3197"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11. Būdas pagal bet kurį ankstesnį punktą, kur pavojaus rėžime duomenys yra perduodami tik jei iš vidinių modulių parametrų nustatomas judėjimas, duomenys yra perduodami naudojant GPRS technologiją, į siunčiamą paketą įtraukiami šie duomenys: sugeneruoto įrašo sukūrimo laikas, GNSS duomenys – ilguma, platuma, altitudė, naudojamų palydovų kiekis, vidinio elemento įtampa, GPRS duomenys perduodami keliolikos minučių intervalais, tarp kurių gaminys išjungia visus komunikacijos modulius,</w:t>
      </w:r>
    </w:p>
    <w:p w14:paraId="489158DA" w14:textId="77777777" w:rsidR="000306BC" w:rsidRPr="000306BC" w:rsidRDefault="000306BC" w:rsidP="000306BC">
      <w:pPr>
        <w:spacing w:after="0" w:line="360" w:lineRule="auto"/>
        <w:jc w:val="both"/>
        <w:rPr>
          <w:rFonts w:ascii="Helvetica" w:hAnsi="Helvetica"/>
          <w:sz w:val="20"/>
        </w:rPr>
      </w:pPr>
    </w:p>
    <w:p w14:paraId="0B0A8BB9" w14:textId="77777777" w:rsidR="000306B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12. Būdas pagal 11 punktą, kur pagalbinis sekimo įrenginys (2) būdamas pavojaus rėžime pagal vidinių modulių parametrus nustato jog judėjimas nevyksta ir nesiunčia GPRS duomenų bei išjungia GNSS bei GSM modulius, įjungtas tik BLE komunikacijos modulis pagrindinio sekimo įrenginio aptikimui.</w:t>
      </w:r>
    </w:p>
    <w:p w14:paraId="2E9EFA98" w14:textId="77777777" w:rsidR="000306BC" w:rsidRPr="000306BC" w:rsidRDefault="000306BC" w:rsidP="000306BC">
      <w:pPr>
        <w:spacing w:after="0" w:line="360" w:lineRule="auto"/>
        <w:jc w:val="both"/>
        <w:rPr>
          <w:rFonts w:ascii="Helvetica" w:hAnsi="Helvetica"/>
          <w:sz w:val="20"/>
        </w:rPr>
      </w:pPr>
    </w:p>
    <w:p w14:paraId="50C4943C" w14:textId="47477274" w:rsidR="0018473C" w:rsidRPr="000306BC" w:rsidRDefault="000306BC" w:rsidP="000306BC">
      <w:pPr>
        <w:spacing w:after="0" w:line="360" w:lineRule="auto"/>
        <w:ind w:firstLine="567"/>
        <w:jc w:val="both"/>
        <w:rPr>
          <w:rFonts w:ascii="Helvetica" w:hAnsi="Helvetica"/>
          <w:sz w:val="20"/>
        </w:rPr>
      </w:pPr>
      <w:r w:rsidRPr="000306BC">
        <w:rPr>
          <w:rFonts w:ascii="Helvetica" w:hAnsi="Helvetica"/>
          <w:sz w:val="20"/>
        </w:rPr>
        <w:t>13. Sistema, skirta objekto sekimui apimanti pagrindinį sekimo įrenginį (1) ir pagalbinį sekimo įrenginį (2)  b e s i s k i r i a n t i  tuo, kad pagalbinis sekimo įrenginys (2) ir pagrindinis sekimo įrenginys (1) tarpusavyje komunikuoja per mažų energetinių sąnaudų Bluetooth ryšį (BLE), 2</w:t>
      </w:r>
      <w:r w:rsidR="00F55802">
        <w:rPr>
          <w:rFonts w:ascii="Helvetica" w:hAnsi="Helvetica"/>
          <w:sz w:val="20"/>
        </w:rPr>
        <w:t>.</w:t>
      </w:r>
      <w:r w:rsidRPr="000306BC">
        <w:rPr>
          <w:rFonts w:ascii="Helvetica" w:hAnsi="Helvetica"/>
          <w:sz w:val="20"/>
        </w:rPr>
        <w:t>4GHz dažnių juostoje, kur pagalbinis sekimo įrenginys apima GNSS ir GPRS modulius.</w:t>
      </w:r>
    </w:p>
    <w:sectPr w:rsidR="0018473C" w:rsidRPr="000306BC" w:rsidSect="000306B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53FF" w14:textId="77777777" w:rsidR="000306BC" w:rsidRDefault="000306BC" w:rsidP="000306BC">
      <w:pPr>
        <w:spacing w:after="0" w:line="240" w:lineRule="auto"/>
      </w:pPr>
      <w:r>
        <w:separator/>
      </w:r>
    </w:p>
  </w:endnote>
  <w:endnote w:type="continuationSeparator" w:id="0">
    <w:p w14:paraId="33F74918" w14:textId="77777777" w:rsidR="000306BC" w:rsidRDefault="000306BC" w:rsidP="0003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0F7E" w14:textId="77777777" w:rsidR="000306BC" w:rsidRDefault="000306BC" w:rsidP="000306BC">
      <w:pPr>
        <w:spacing w:after="0" w:line="240" w:lineRule="auto"/>
      </w:pPr>
      <w:r>
        <w:separator/>
      </w:r>
    </w:p>
  </w:footnote>
  <w:footnote w:type="continuationSeparator" w:id="0">
    <w:p w14:paraId="137419EC" w14:textId="77777777" w:rsidR="000306BC" w:rsidRDefault="000306BC" w:rsidP="00030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BC"/>
    <w:rsid w:val="0000726D"/>
    <w:rsid w:val="000306BC"/>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85209"/>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55802"/>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2962A"/>
  <w15:chartTrackingRefBased/>
  <w15:docId w15:val="{4054FDE9-196C-44A3-991F-9138F0C4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306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6BC"/>
  </w:style>
  <w:style w:type="paragraph" w:styleId="Porat">
    <w:name w:val="footer"/>
    <w:basedOn w:val="prastasis"/>
    <w:link w:val="PoratDiagrama"/>
    <w:uiPriority w:val="99"/>
    <w:unhideWhenUsed/>
    <w:rsid w:val="000306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4410</Words>
  <Characters>2514</Characters>
  <Application>Microsoft Office Word</Application>
  <DocSecurity>0</DocSecurity>
  <Lines>20</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2022-08-25T13:56:00Z</dcterms:created>
  <dcterms:modified xsi:type="dcterms:W3CDTF">2022-08-31T06:04:00Z</dcterms:modified>
</cp:coreProperties>
</file>