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383C" w14:textId="71F5FE0B" w:rsidR="0018473C" w:rsidRPr="003D5787" w:rsidRDefault="00532B8B" w:rsidP="003D5787">
      <w:pPr>
        <w:spacing w:line="360" w:lineRule="auto"/>
        <w:jc w:val="both"/>
        <w:rPr>
          <w:rFonts w:ascii="Helvetica" w:hAnsi="Helvetica"/>
          <w:szCs w:val="24"/>
        </w:rPr>
      </w:pPr>
      <w:r w:rsidRPr="003D5787">
        <w:rPr>
          <w:rFonts w:ascii="Helvetica" w:hAnsi="Helvetica"/>
          <w:szCs w:val="24"/>
        </w:rPr>
        <w:t>Išradimas priskiriamas statybų pramonės sričiai ir gali būti panaudotas įvairių statinių įrengimui, tiksliau geležinkelio ir autokelių akustiniams atitvarams, jų plokštėms ir jų gamybos būdams. Išradimo tikslas – atpiginti ir p</w:t>
      </w:r>
      <w:r w:rsidR="00F04C08">
        <w:rPr>
          <w:rFonts w:ascii="Helvetica" w:hAnsi="Helvetica"/>
          <w:szCs w:val="24"/>
        </w:rPr>
        <w:t>a</w:t>
      </w:r>
      <w:r w:rsidRPr="003D5787">
        <w:rPr>
          <w:rFonts w:ascii="Helvetica" w:hAnsi="Helvetica"/>
          <w:szCs w:val="24"/>
        </w:rPr>
        <w:t xml:space="preserve">greitinti atitvarų sumontavimą, o taip pat pagerinti garso izoliacines savybes. Geležinkelio ir autokelių akustinio atitvaro plokštė, apimanti garso izoliacinį sluoksnį </w:t>
      </w:r>
      <w:r w:rsidR="008623DE">
        <w:rPr>
          <w:rFonts w:ascii="Helvetica" w:hAnsi="Helvetica"/>
          <w:szCs w:val="24"/>
        </w:rPr>
        <w:t xml:space="preserve">(1) </w:t>
      </w:r>
      <w:r w:rsidRPr="003D5787">
        <w:rPr>
          <w:rFonts w:ascii="Helvetica" w:hAnsi="Helvetica"/>
          <w:szCs w:val="24"/>
        </w:rPr>
        <w:t>iš maltų granulių iš naudotų padangų, rišančios medžiagos ir priedų, o taip pat ribojančius lakštus</w:t>
      </w:r>
      <w:r w:rsidR="008623DE">
        <w:rPr>
          <w:rFonts w:ascii="Helvetica" w:hAnsi="Helvetica"/>
          <w:szCs w:val="24"/>
        </w:rPr>
        <w:t xml:space="preserve"> (2)</w:t>
      </w:r>
      <w:r w:rsidRPr="003D5787">
        <w:rPr>
          <w:rFonts w:ascii="Helvetica" w:hAnsi="Helvetica"/>
          <w:szCs w:val="24"/>
        </w:rPr>
        <w:t>, kur maltos granulės iš naudotų padangų 01-8 mm dydžio, rišančioji medžiaga yra klijai, o priedai</w:t>
      </w:r>
      <w:r w:rsidR="003D5787" w:rsidRPr="003D5787">
        <w:rPr>
          <w:rFonts w:ascii="Helvetica" w:hAnsi="Helvetica"/>
          <w:szCs w:val="24"/>
        </w:rPr>
        <w:t xml:space="preserve"> – antipirenai, kvapą slopinančios medžiagos, esant tokiam komponentų santykiui, masės %, maltos granulės iš naudotų padangų 80-90, klijai – 7-10, priedai – likusi dalis.</w:t>
      </w:r>
    </w:p>
    <w:sectPr w:rsidR="0018473C" w:rsidRPr="003D5787" w:rsidSect="003D5787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C033" w14:textId="77777777" w:rsidR="005A25BE" w:rsidRDefault="005A25BE" w:rsidP="003D5787">
      <w:r>
        <w:separator/>
      </w:r>
    </w:p>
  </w:endnote>
  <w:endnote w:type="continuationSeparator" w:id="0">
    <w:p w14:paraId="545D9C60" w14:textId="77777777" w:rsidR="005A25BE" w:rsidRDefault="005A25BE" w:rsidP="003D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F4B5" w14:textId="77777777" w:rsidR="005A25BE" w:rsidRDefault="005A25BE" w:rsidP="003D5787">
      <w:r>
        <w:separator/>
      </w:r>
    </w:p>
  </w:footnote>
  <w:footnote w:type="continuationSeparator" w:id="0">
    <w:p w14:paraId="6C5E0027" w14:textId="77777777" w:rsidR="005A25BE" w:rsidRDefault="005A25BE" w:rsidP="003D5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32B8B"/>
    <w:rsid w:val="0000726D"/>
    <w:rsid w:val="00051443"/>
    <w:rsid w:val="000657CC"/>
    <w:rsid w:val="00091494"/>
    <w:rsid w:val="000A20A4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B5E4F"/>
    <w:rsid w:val="003C2A5A"/>
    <w:rsid w:val="003C4F3F"/>
    <w:rsid w:val="003D5787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2B8B"/>
    <w:rsid w:val="00535CD3"/>
    <w:rsid w:val="00536D9A"/>
    <w:rsid w:val="00550306"/>
    <w:rsid w:val="0056063D"/>
    <w:rsid w:val="005A25BE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23DE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04C08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89C1"/>
  <w15:chartTrackingRefBased/>
  <w15:docId w15:val="{AB822E92-690D-4616-9A80-8C2E43AD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D578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D5787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D578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D578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5</cp:revision>
  <dcterms:created xsi:type="dcterms:W3CDTF">2022-06-06T07:33:00Z</dcterms:created>
  <dcterms:modified xsi:type="dcterms:W3CDTF">2022-08-01T10:10:00Z</dcterms:modified>
</cp:coreProperties>
</file>