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5677" w14:textId="39FAE5F3" w:rsidR="00A930AA" w:rsidRPr="00A930AA" w:rsidRDefault="00A930AA" w:rsidP="00A930A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930AA">
        <w:rPr>
          <w:rFonts w:ascii="Helvetica" w:hAnsi="Helvetica"/>
          <w:sz w:val="20"/>
        </w:rPr>
        <w:t>1.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Daugiafunkcinis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puslaidininkinis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įtaisas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(DFPĮ)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sudarytas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iš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trijų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besikeičiančio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laidumo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tipo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vidutiniškai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stipriai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legiruotų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puslaidininkinių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sluoksnių,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pavyzdžiui,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n(1)–p(2)–n(3),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kurio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kraštiniai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turi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ominius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kontaktus-išvadus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(1.1)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viename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iš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kraštinių,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pavyzdžiui,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trečiajame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sluoksnyje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tarp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kontakto-išvado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(3.1)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vidurinio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antrojo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šalia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lygiagrečiai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suformuotos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sluoksniui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priešingo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laidumo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dvi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sritys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ketvirtoji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(4)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penktoji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(5),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ominiais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kontaktais-išvadais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(4.1)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(5.1),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išoriniuose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kraštuose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suformuoti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priešpriešiais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išdėstyti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ominiai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kontaktai-išvadai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(2.1)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(2.2),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b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tuo,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kad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padarytas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vidutiniškai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silpnai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legiruotas,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+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sritys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(4)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(5)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padarytos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stipriai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legiruotos,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sluoksnyje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tarp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kontakto-išvado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(1.1)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šalia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lygiagrečiai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suformuotos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papildomos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dvi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vienodos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stipriai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legiruotos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+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sritys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šeštoji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(6)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septintoji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(7),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ominiais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kontaktais-išvadais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(6.1)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(7.1),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atstumai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W</w:t>
      </w:r>
      <w:r w:rsidRPr="00A930AA">
        <w:rPr>
          <w:rFonts w:ascii="Helvetica" w:hAnsi="Helvetica"/>
          <w:sz w:val="20"/>
          <w:vertAlign w:val="subscript"/>
        </w:rPr>
        <w:t>B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tarp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+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sričių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(4)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(5),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(6)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(7),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storis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W</w:t>
      </w:r>
      <w:r w:rsidRPr="00A930AA">
        <w:rPr>
          <w:rFonts w:ascii="Helvetica" w:hAnsi="Helvetica"/>
          <w:sz w:val="20"/>
          <w:vertAlign w:val="subscript"/>
        </w:rPr>
        <w:t>B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padaryti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mažesni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už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L</w:t>
      </w:r>
      <w:r w:rsidRPr="00A930AA">
        <w:rPr>
          <w:rFonts w:ascii="Helvetica" w:hAnsi="Helvetica"/>
          <w:sz w:val="20"/>
          <w:vertAlign w:val="subscript"/>
        </w:rPr>
        <w:t>(p,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n)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šalutinių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krūvininkų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skylių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i/>
          <w:sz w:val="20"/>
        </w:rPr>
        <w:t>p</w:t>
      </w:r>
      <w:r w:rsidRPr="00A930AA">
        <w:rPr>
          <w:rFonts w:ascii="Helvetica" w:hAnsi="Helvetica"/>
          <w:sz w:val="20"/>
          <w:vertAlign w:val="subscript"/>
        </w:rPr>
        <w:t>n</w:t>
      </w:r>
      <w:r w:rsidRPr="00A930AA">
        <w:rPr>
          <w:rFonts w:ascii="Helvetica" w:hAnsi="Helvetica"/>
          <w:sz w:val="20"/>
        </w:rPr>
        <w:t>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sluoksniuose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elektronų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</w:t>
      </w:r>
      <w:r w:rsidRPr="00A930AA">
        <w:rPr>
          <w:rFonts w:ascii="Helvetica" w:hAnsi="Helvetica"/>
          <w:i/>
          <w:sz w:val="20"/>
        </w:rPr>
        <w:t>n</w:t>
      </w:r>
      <w:r w:rsidRPr="00A930AA">
        <w:rPr>
          <w:rFonts w:ascii="Helvetica" w:hAnsi="Helvetica"/>
          <w:sz w:val="20"/>
          <w:vertAlign w:val="subscript"/>
        </w:rPr>
        <w:t>p</w:t>
      </w:r>
      <w:r w:rsidRPr="00A930AA">
        <w:rPr>
          <w:rFonts w:ascii="Helvetica" w:hAnsi="Helvetica"/>
          <w:sz w:val="20"/>
        </w:rPr>
        <w:t>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sluoksnyje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difuzijos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nuotolius,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esant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šioms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sąlygoms: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W</w:t>
      </w:r>
      <w:r w:rsidRPr="00A930AA">
        <w:rPr>
          <w:rFonts w:ascii="Helvetica" w:hAnsi="Helvetica"/>
          <w:sz w:val="20"/>
          <w:vertAlign w:val="subscript"/>
        </w:rPr>
        <w:t>B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(1–3)</w:t>
      </w:r>
      <w:r>
        <w:rPr>
          <w:rFonts w:ascii="Helvetica" w:hAnsi="Helvetica"/>
          <w:sz w:val="20"/>
        </w:rPr>
        <w:t xml:space="preserve"> </w:t>
      </w:r>
      <w:r w:rsidR="00547665">
        <w:rPr>
          <w:rFonts w:ascii="Helvetica" w:hAnsi="Helvetica"/>
          <w:sz w:val="20"/>
        </w:rPr>
        <w:t>&lt;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L</w:t>
      </w:r>
      <w:r w:rsidRPr="00A930AA">
        <w:rPr>
          <w:rFonts w:ascii="Helvetica" w:hAnsi="Helvetica"/>
          <w:sz w:val="20"/>
          <w:vertAlign w:val="subscript"/>
        </w:rPr>
        <w:t>(p,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n)</w:t>
      </w:r>
      <w:r w:rsidRPr="00A930AA">
        <w:rPr>
          <w:rFonts w:ascii="Helvetica" w:hAnsi="Helvetica"/>
          <w:sz w:val="20"/>
        </w:rPr>
        <w:t>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sluoksnyje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sudarytas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pirmasis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+</w:t>
      </w:r>
      <w:r w:rsidRPr="00A930AA">
        <w:rPr>
          <w:rFonts w:ascii="Helvetica" w:hAnsi="Helvetica"/>
          <w:sz w:val="20"/>
        </w:rPr>
        <w:t>–n–p</w:t>
      </w:r>
      <w:r w:rsidRPr="00A930AA">
        <w:rPr>
          <w:rFonts w:ascii="Helvetica" w:hAnsi="Helvetica"/>
          <w:sz w:val="20"/>
          <w:vertAlign w:val="superscript"/>
        </w:rPr>
        <w:t>+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laidumo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dvipolio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tranzistoriaus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(DT)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darinis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pirmaisiais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kontaktais-išvadais: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kolektoriaus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(K</w:t>
      </w:r>
      <w:r w:rsidRPr="00A930AA">
        <w:rPr>
          <w:rFonts w:ascii="Helvetica" w:hAnsi="Helvetica"/>
          <w:sz w:val="20"/>
          <w:vertAlign w:val="subscript"/>
        </w:rPr>
        <w:t>1</w:t>
      </w:r>
      <w:r w:rsidRPr="00A930AA">
        <w:rPr>
          <w:rFonts w:ascii="Helvetica" w:hAnsi="Helvetica"/>
          <w:sz w:val="20"/>
        </w:rPr>
        <w:t>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(4.1),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emiterio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(E</w:t>
      </w:r>
      <w:r w:rsidRPr="00A930AA">
        <w:rPr>
          <w:rFonts w:ascii="Helvetica" w:hAnsi="Helvetica"/>
          <w:sz w:val="20"/>
          <w:vertAlign w:val="subscript"/>
        </w:rPr>
        <w:t>1</w:t>
      </w:r>
      <w:r w:rsidRPr="00A930AA">
        <w:rPr>
          <w:rFonts w:ascii="Helvetica" w:hAnsi="Helvetica"/>
          <w:sz w:val="20"/>
        </w:rPr>
        <w:t>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(5.1),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atvirkščiai,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bazės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(B</w:t>
      </w:r>
      <w:r w:rsidRPr="00A930AA">
        <w:rPr>
          <w:rFonts w:ascii="Helvetica" w:hAnsi="Helvetica"/>
          <w:sz w:val="20"/>
          <w:vertAlign w:val="subscript"/>
        </w:rPr>
        <w:t>1</w:t>
      </w:r>
      <w:r w:rsidRPr="00A930AA">
        <w:rPr>
          <w:rFonts w:ascii="Helvetica" w:hAnsi="Helvetica"/>
          <w:sz w:val="20"/>
        </w:rPr>
        <w:t>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sluoksnyje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sudarytas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antrasis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+</w:t>
      </w:r>
      <w:r w:rsidRPr="00A930AA">
        <w:rPr>
          <w:rFonts w:ascii="Helvetica" w:hAnsi="Helvetica"/>
          <w:sz w:val="20"/>
        </w:rPr>
        <w:t>–n–p</w:t>
      </w:r>
      <w:r w:rsidRPr="00A930AA">
        <w:rPr>
          <w:rFonts w:ascii="Helvetica" w:hAnsi="Helvetica"/>
          <w:sz w:val="20"/>
          <w:vertAlign w:val="superscript"/>
        </w:rPr>
        <w:t>+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laidumo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darinis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antraisiais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kontaktais-išvadais: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(6.1),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(7.1),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atvirkščiai,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bazės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(B</w:t>
      </w:r>
      <w:r w:rsidRPr="00A930AA">
        <w:rPr>
          <w:rFonts w:ascii="Helvetica" w:hAnsi="Helvetica"/>
          <w:sz w:val="20"/>
          <w:vertAlign w:val="subscript"/>
        </w:rPr>
        <w:t>2</w:t>
      </w:r>
      <w:r w:rsidRPr="00A930AA">
        <w:rPr>
          <w:rFonts w:ascii="Helvetica" w:hAnsi="Helvetica"/>
          <w:sz w:val="20"/>
        </w:rPr>
        <w:t>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tarp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sudarytas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trečiasis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–n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laidumo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darinis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trečiaisiais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kontaktais-išvadais: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atvirkščiai,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bazės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dviem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kontaktais-išvadais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(3.1;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3.2)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(2.1;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2.2),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kontaktai-išvadai: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(3.1)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sudaro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pirmąjį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bendrąjį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kontaktą-išvadą,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kontaktai-išvadai: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(1.1)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sudaro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antrąjį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bendrąjį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kontaktą-išvadą,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atstumai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l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atitinkamuose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sluoksniuose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tarp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greta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esančių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+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sričių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(4)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(5),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(6)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(7),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padaryti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mažesni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už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p–n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sandūrų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tarp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(3)-(2)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(1)-(2)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nuskurdintų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sričių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maksimalių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storių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d</w:t>
      </w:r>
      <w:r w:rsidRPr="00A930AA">
        <w:rPr>
          <w:rFonts w:ascii="Helvetica" w:hAnsi="Helvetica"/>
          <w:sz w:val="20"/>
          <w:vertAlign w:val="subscript"/>
        </w:rPr>
        <w:t>pn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[(3-2);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(1-2)]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max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atitinkamuose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sluoksniuose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didesni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už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L</w:t>
      </w:r>
      <w:r w:rsidRPr="00A930AA">
        <w:rPr>
          <w:rFonts w:ascii="Helvetica" w:hAnsi="Helvetica"/>
          <w:sz w:val="20"/>
          <w:vertAlign w:val="subscript"/>
        </w:rPr>
        <w:t>p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</w:t>
      </w:r>
      <w:r w:rsidRPr="00A930AA">
        <w:rPr>
          <w:rFonts w:ascii="Helvetica" w:hAnsi="Helvetica"/>
          <w:i/>
          <w:sz w:val="20"/>
        </w:rPr>
        <w:t>d</w:t>
      </w:r>
      <w:r w:rsidRPr="00A930AA">
        <w:rPr>
          <w:rFonts w:ascii="Helvetica" w:hAnsi="Helvetica"/>
          <w:sz w:val="20"/>
          <w:vertAlign w:val="subscript"/>
        </w:rPr>
        <w:t>pn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[(3-2);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(1-2)]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max</w:t>
      </w:r>
      <w:r>
        <w:rPr>
          <w:rFonts w:ascii="Helvetica" w:hAnsi="Helvetica"/>
          <w:sz w:val="20"/>
        </w:rPr>
        <w:t xml:space="preserve"> </w:t>
      </w:r>
      <w:r w:rsidR="00547665">
        <w:rPr>
          <w:rFonts w:ascii="Helvetica" w:hAnsi="Helvetica"/>
          <w:sz w:val="20"/>
        </w:rPr>
        <w:t>&gt;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l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="00547665">
        <w:rPr>
          <w:rFonts w:ascii="Helvetica" w:hAnsi="Helvetica"/>
          <w:sz w:val="20"/>
        </w:rPr>
        <w:t>&gt;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L</w:t>
      </w:r>
      <w:r w:rsidRPr="00A930AA">
        <w:rPr>
          <w:rFonts w:ascii="Helvetica" w:hAnsi="Helvetica"/>
          <w:sz w:val="20"/>
          <w:vertAlign w:val="subscript"/>
        </w:rPr>
        <w:t>p</w:t>
      </w:r>
      <w:r w:rsidRPr="00A930AA">
        <w:rPr>
          <w:rFonts w:ascii="Helvetica" w:hAnsi="Helvetica"/>
          <w:sz w:val="20"/>
        </w:rPr>
        <w:t>).</w:t>
      </w:r>
      <w:r>
        <w:rPr>
          <w:rFonts w:ascii="Helvetica" w:hAnsi="Helvetica"/>
          <w:sz w:val="20"/>
        </w:rPr>
        <w:t xml:space="preserve"> </w:t>
      </w:r>
    </w:p>
    <w:p w14:paraId="61801CBF" w14:textId="77777777" w:rsidR="00A930AA" w:rsidRPr="00A930AA" w:rsidRDefault="00A930AA" w:rsidP="00A930A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3075E5CD" w14:textId="7313F799" w:rsidR="00A930AA" w:rsidRPr="00A930AA" w:rsidRDefault="00A930AA" w:rsidP="00A930A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930AA">
        <w:rPr>
          <w:rFonts w:ascii="Helvetica" w:hAnsi="Helvetica"/>
          <w:sz w:val="20"/>
        </w:rPr>
        <w:t>2.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pagal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punktą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1,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b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tuo,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kad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atstumai: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W</w:t>
      </w:r>
      <w:r w:rsidRPr="00A930AA">
        <w:rPr>
          <w:rFonts w:ascii="Helvetica" w:hAnsi="Helvetica"/>
          <w:sz w:val="20"/>
          <w:vertAlign w:val="subscript"/>
        </w:rPr>
        <w:t>B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="00547665">
        <w:rPr>
          <w:rFonts w:ascii="Helvetica" w:hAnsi="Helvetica"/>
          <w:sz w:val="20"/>
        </w:rPr>
        <w:t>&gt;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L</w:t>
      </w:r>
      <w:r w:rsidRPr="00A930AA">
        <w:rPr>
          <w:rFonts w:ascii="Helvetica" w:hAnsi="Helvetica"/>
          <w:sz w:val="20"/>
          <w:vertAlign w:val="subscript"/>
        </w:rPr>
        <w:t>p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W</w:t>
      </w:r>
      <w:r w:rsidRPr="00A930AA">
        <w:rPr>
          <w:rFonts w:ascii="Helvetica" w:hAnsi="Helvetica"/>
          <w:sz w:val="20"/>
          <w:vertAlign w:val="subscript"/>
        </w:rPr>
        <w:t>B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="00547665">
        <w:rPr>
          <w:rFonts w:ascii="Helvetica" w:hAnsi="Helvetica"/>
          <w:sz w:val="20"/>
        </w:rPr>
        <w:t>&lt;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L</w:t>
      </w:r>
      <w:r w:rsidRPr="00A930AA">
        <w:rPr>
          <w:rFonts w:ascii="Helvetica" w:hAnsi="Helvetica"/>
          <w:sz w:val="20"/>
          <w:vertAlign w:val="subscript"/>
        </w:rPr>
        <w:t>p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W</w:t>
      </w:r>
      <w:r w:rsidRPr="00A930AA">
        <w:rPr>
          <w:rFonts w:ascii="Helvetica" w:hAnsi="Helvetica"/>
          <w:sz w:val="20"/>
          <w:vertAlign w:val="subscript"/>
        </w:rPr>
        <w:t>B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="00547665">
        <w:rPr>
          <w:rFonts w:ascii="Helvetica" w:hAnsi="Helvetica"/>
          <w:sz w:val="20"/>
        </w:rPr>
        <w:t>&lt;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d</w:t>
      </w:r>
      <w:r w:rsidRPr="00A930AA">
        <w:rPr>
          <w:rFonts w:ascii="Helvetica" w:hAnsi="Helvetica"/>
          <w:sz w:val="20"/>
          <w:vertAlign w:val="subscript"/>
        </w:rPr>
        <w:t>pn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[(3-(4;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5);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(1-(6;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7)]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max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W</w:t>
      </w:r>
      <w:r w:rsidRPr="00A930AA">
        <w:rPr>
          <w:rFonts w:ascii="Helvetica" w:hAnsi="Helvetica"/>
          <w:sz w:val="20"/>
          <w:vertAlign w:val="subscript"/>
        </w:rPr>
        <w:t>B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(1–3)</w:t>
      </w:r>
      <w:r>
        <w:rPr>
          <w:rFonts w:ascii="Helvetica" w:hAnsi="Helvetica"/>
          <w:sz w:val="20"/>
        </w:rPr>
        <w:t xml:space="preserve"> </w:t>
      </w:r>
      <w:r w:rsidR="00547665">
        <w:rPr>
          <w:rFonts w:ascii="Helvetica" w:hAnsi="Helvetica"/>
          <w:sz w:val="20"/>
        </w:rPr>
        <w:t>&gt;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d</w:t>
      </w:r>
      <w:r w:rsidRPr="00A930AA">
        <w:rPr>
          <w:rFonts w:ascii="Helvetica" w:hAnsi="Helvetica"/>
          <w:sz w:val="20"/>
          <w:vertAlign w:val="subscript"/>
        </w:rPr>
        <w:t>pn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[(3-(4;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5);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(1-(6;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7);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(2-(1;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3)]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o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čia: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d</w:t>
      </w:r>
      <w:r w:rsidRPr="00A930AA">
        <w:rPr>
          <w:rFonts w:ascii="Helvetica" w:hAnsi="Helvetica"/>
          <w:sz w:val="20"/>
          <w:vertAlign w:val="subscript"/>
        </w:rPr>
        <w:t>pn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(max,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o)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p–n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sandūrų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tarp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+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sričių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(4)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(5),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p–n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sandūrų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tarp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+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sričių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(6)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(7),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p–n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sandūrų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tarp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nuskurdintų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sričių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sluoksniuose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sluoksnyje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maksimalūs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storiai,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esant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atgalinėms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poveikių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įtampoms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atitinkamose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p–n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sandūrose,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neutralūs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storiai,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nėra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poveikių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įtampų,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esant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šioms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sąlygoms,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sudaryti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puslaidininkinių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tetrodų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(PT)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dariniai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PT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pirmasis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PT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antrasis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PT</w:t>
      </w:r>
      <w:r w:rsidRPr="00A930AA">
        <w:rPr>
          <w:rFonts w:ascii="Helvetica" w:hAnsi="Helvetica"/>
          <w:sz w:val="20"/>
          <w:vertAlign w:val="subscript"/>
        </w:rPr>
        <w:t>2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pirmaisiais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antraisiais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kontaktais-išvadais: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(4.1;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6.1),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(4.1;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6.1),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(5.1;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7.1),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(5.1;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7.1),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(1.1;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2.1)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(3.1;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1.1),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kontaktai-išvadai: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1.1</w:t>
      </w:r>
      <w:r w:rsidRPr="00A930AA">
        <w:rPr>
          <w:rFonts w:ascii="Helvetica" w:hAnsi="Helvetica"/>
          <w:sz w:val="20"/>
        </w:rPr>
        <w:t>-K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1.1</w:t>
      </w:r>
      <w:r w:rsidRPr="00A930AA">
        <w:rPr>
          <w:rFonts w:ascii="Helvetica" w:hAnsi="Helvetica"/>
          <w:sz w:val="20"/>
        </w:rPr>
        <w:t>-E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2.1</w:t>
      </w:r>
      <w:r w:rsidRPr="00A930AA">
        <w:rPr>
          <w:rFonts w:ascii="Helvetica" w:hAnsi="Helvetica"/>
          <w:sz w:val="20"/>
        </w:rPr>
        <w:t>-E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2.1</w:t>
      </w:r>
      <w:r w:rsidRPr="00A930AA">
        <w:rPr>
          <w:rFonts w:ascii="Helvetica" w:hAnsi="Helvetica"/>
          <w:sz w:val="20"/>
        </w:rPr>
        <w:t>-K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bendrieji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kontaktai-išvadai,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tarp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sudarytas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–n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laidumo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darinis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pirmojo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varianto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p.)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darinio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parametrais.</w:t>
      </w:r>
      <w:r>
        <w:rPr>
          <w:rFonts w:ascii="Helvetica" w:hAnsi="Helvetica"/>
          <w:sz w:val="20"/>
        </w:rPr>
        <w:t xml:space="preserve"> </w:t>
      </w:r>
    </w:p>
    <w:p w14:paraId="27C30F38" w14:textId="77777777" w:rsidR="00A930AA" w:rsidRPr="00A930AA" w:rsidRDefault="00A930AA" w:rsidP="00A930A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78F2ADA9" w14:textId="2C31C6FE" w:rsidR="00A930AA" w:rsidRPr="00A930AA" w:rsidRDefault="00A930AA" w:rsidP="00A930A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930AA">
        <w:rPr>
          <w:rFonts w:ascii="Helvetica" w:hAnsi="Helvetica"/>
          <w:sz w:val="20"/>
        </w:rPr>
        <w:t>3.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pagal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punktą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1,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b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tuo,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kad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atstumai: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W</w:t>
      </w:r>
      <w:r w:rsidRPr="00A930AA">
        <w:rPr>
          <w:rFonts w:ascii="Helvetica" w:hAnsi="Helvetica"/>
          <w:sz w:val="20"/>
          <w:vertAlign w:val="subscript"/>
        </w:rPr>
        <w:t>B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="00547665">
        <w:rPr>
          <w:rFonts w:ascii="Helvetica" w:hAnsi="Helvetica"/>
          <w:sz w:val="20"/>
        </w:rPr>
        <w:t>&lt;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L</w:t>
      </w:r>
      <w:r w:rsidRPr="00A930AA">
        <w:rPr>
          <w:rFonts w:ascii="Helvetica" w:hAnsi="Helvetica"/>
          <w:sz w:val="20"/>
          <w:vertAlign w:val="subscript"/>
        </w:rPr>
        <w:t>p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W</w:t>
      </w:r>
      <w:r w:rsidRPr="00A930AA">
        <w:rPr>
          <w:rFonts w:ascii="Helvetica" w:hAnsi="Helvetica"/>
          <w:sz w:val="20"/>
          <w:vertAlign w:val="subscript"/>
        </w:rPr>
        <w:t>B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(1–3)</w:t>
      </w:r>
      <w:r>
        <w:rPr>
          <w:rFonts w:ascii="Helvetica" w:hAnsi="Helvetica"/>
          <w:sz w:val="20"/>
        </w:rPr>
        <w:t xml:space="preserve"> </w:t>
      </w:r>
      <w:r w:rsidR="00547665">
        <w:rPr>
          <w:rFonts w:ascii="Helvetica" w:hAnsi="Helvetica"/>
          <w:sz w:val="20"/>
        </w:rPr>
        <w:t>&gt;</w:t>
      </w:r>
      <w:r>
        <w:rPr>
          <w:rFonts w:ascii="Helvetica" w:hAnsi="Helvetica"/>
          <w:sz w:val="20"/>
        </w:rPr>
        <w:t xml:space="preserve"> </w:t>
      </w:r>
    </w:p>
    <w:p w14:paraId="35FDC9C2" w14:textId="3B2FEABF" w:rsidR="00A930AA" w:rsidRPr="00A930AA" w:rsidRDefault="00547665" w:rsidP="00A930AA">
      <w:pPr>
        <w:spacing w:after="0" w:line="360" w:lineRule="auto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&gt;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i/>
          <w:sz w:val="20"/>
        </w:rPr>
        <w:t>d</w:t>
      </w:r>
      <w:r w:rsidR="00A930AA" w:rsidRPr="00A930AA">
        <w:rPr>
          <w:rFonts w:ascii="Helvetica" w:hAnsi="Helvetica"/>
          <w:sz w:val="20"/>
          <w:vertAlign w:val="subscript"/>
        </w:rPr>
        <w:t>pn</w:t>
      </w:r>
      <w:r w:rsidR="00A930AA">
        <w:rPr>
          <w:rFonts w:ascii="Helvetica" w:hAnsi="Helvetica"/>
          <w:sz w:val="20"/>
          <w:vertAlign w:val="subscript"/>
        </w:rPr>
        <w:t xml:space="preserve"> </w:t>
      </w:r>
      <w:r w:rsidR="00A930AA" w:rsidRPr="00A930AA">
        <w:rPr>
          <w:rFonts w:ascii="Helvetica" w:hAnsi="Helvetica"/>
          <w:sz w:val="20"/>
          <w:vertAlign w:val="subscript"/>
        </w:rPr>
        <w:t>[(3-(4;</w:t>
      </w:r>
      <w:r w:rsidR="00A930AA">
        <w:rPr>
          <w:rFonts w:ascii="Helvetica" w:hAnsi="Helvetica"/>
          <w:sz w:val="20"/>
          <w:vertAlign w:val="subscript"/>
        </w:rPr>
        <w:t xml:space="preserve"> </w:t>
      </w:r>
      <w:r w:rsidR="00A930AA" w:rsidRPr="00A930AA">
        <w:rPr>
          <w:rFonts w:ascii="Helvetica" w:hAnsi="Helvetica"/>
          <w:sz w:val="20"/>
          <w:vertAlign w:val="subscript"/>
        </w:rPr>
        <w:t>5);</w:t>
      </w:r>
      <w:r w:rsidR="00A930AA">
        <w:rPr>
          <w:rFonts w:ascii="Helvetica" w:hAnsi="Helvetica"/>
          <w:sz w:val="20"/>
          <w:vertAlign w:val="subscript"/>
        </w:rPr>
        <w:t xml:space="preserve"> </w:t>
      </w:r>
      <w:r w:rsidR="00A930AA" w:rsidRPr="00A930AA">
        <w:rPr>
          <w:rFonts w:ascii="Helvetica" w:hAnsi="Helvetica"/>
          <w:sz w:val="20"/>
          <w:vertAlign w:val="subscript"/>
        </w:rPr>
        <w:t>(1-(6;</w:t>
      </w:r>
      <w:r w:rsidR="00A930AA">
        <w:rPr>
          <w:rFonts w:ascii="Helvetica" w:hAnsi="Helvetica"/>
          <w:sz w:val="20"/>
          <w:vertAlign w:val="subscript"/>
        </w:rPr>
        <w:t xml:space="preserve"> </w:t>
      </w:r>
      <w:r w:rsidR="00A930AA" w:rsidRPr="00A930AA">
        <w:rPr>
          <w:rFonts w:ascii="Helvetica" w:hAnsi="Helvetica"/>
          <w:sz w:val="20"/>
          <w:vertAlign w:val="subscript"/>
        </w:rPr>
        <w:t>7);</w:t>
      </w:r>
      <w:r w:rsidR="00A930AA">
        <w:rPr>
          <w:rFonts w:ascii="Helvetica" w:hAnsi="Helvetica"/>
          <w:sz w:val="20"/>
          <w:vertAlign w:val="subscript"/>
        </w:rPr>
        <w:t xml:space="preserve"> </w:t>
      </w:r>
      <w:r w:rsidR="00A930AA" w:rsidRPr="00A930AA">
        <w:rPr>
          <w:rFonts w:ascii="Helvetica" w:hAnsi="Helvetica"/>
          <w:sz w:val="20"/>
          <w:vertAlign w:val="subscript"/>
        </w:rPr>
        <w:t>(2-(1;</w:t>
      </w:r>
      <w:r w:rsidR="00A930AA">
        <w:rPr>
          <w:rFonts w:ascii="Helvetica" w:hAnsi="Helvetica"/>
          <w:sz w:val="20"/>
          <w:vertAlign w:val="subscript"/>
        </w:rPr>
        <w:t xml:space="preserve"> </w:t>
      </w:r>
      <w:r w:rsidR="00A930AA" w:rsidRPr="00A930AA">
        <w:rPr>
          <w:rFonts w:ascii="Helvetica" w:hAnsi="Helvetica"/>
          <w:sz w:val="20"/>
          <w:vertAlign w:val="subscript"/>
        </w:rPr>
        <w:t>3)]</w:t>
      </w:r>
      <w:r w:rsidR="00A930AA">
        <w:rPr>
          <w:rFonts w:ascii="Helvetica" w:hAnsi="Helvetica"/>
          <w:sz w:val="20"/>
          <w:vertAlign w:val="subscript"/>
        </w:rPr>
        <w:t xml:space="preserve"> </w:t>
      </w:r>
      <w:r w:rsidR="00A930AA" w:rsidRPr="00A930AA">
        <w:rPr>
          <w:rFonts w:ascii="Helvetica" w:hAnsi="Helvetica"/>
          <w:sz w:val="20"/>
          <w:vertAlign w:val="subscript"/>
        </w:rPr>
        <w:t>o</w:t>
      </w:r>
      <w:r w:rsidR="00A930AA" w:rsidRPr="00A930AA">
        <w:rPr>
          <w:rFonts w:ascii="Helvetica" w:hAnsi="Helvetica"/>
          <w:sz w:val="20"/>
        </w:rPr>
        <w:t>,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ir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i/>
          <w:sz w:val="20"/>
        </w:rPr>
        <w:t>W</w:t>
      </w:r>
      <w:r w:rsidR="00A930AA" w:rsidRPr="00A930AA">
        <w:rPr>
          <w:rFonts w:ascii="Helvetica" w:hAnsi="Helvetica"/>
          <w:sz w:val="20"/>
          <w:vertAlign w:val="subscript"/>
        </w:rPr>
        <w:t>B</w:t>
      </w:r>
      <w:r w:rsidR="00A930AA">
        <w:rPr>
          <w:rFonts w:ascii="Helvetica" w:hAnsi="Helvetica"/>
          <w:sz w:val="20"/>
          <w:vertAlign w:val="subscript"/>
        </w:rPr>
        <w:t xml:space="preserve"> </w:t>
      </w:r>
      <w:r w:rsidR="00A930AA" w:rsidRPr="00A930AA">
        <w:rPr>
          <w:rFonts w:ascii="Helvetica" w:hAnsi="Helvetica"/>
          <w:sz w:val="20"/>
          <w:vertAlign w:val="subscript"/>
        </w:rPr>
        <w:t>3</w:t>
      </w:r>
      <w:r w:rsidR="00A930AA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>&gt;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i/>
          <w:sz w:val="20"/>
        </w:rPr>
        <w:t>L</w:t>
      </w:r>
      <w:r w:rsidR="00A930AA" w:rsidRPr="00A930AA">
        <w:rPr>
          <w:rFonts w:ascii="Helvetica" w:hAnsi="Helvetica"/>
          <w:sz w:val="20"/>
          <w:vertAlign w:val="subscript"/>
        </w:rPr>
        <w:t>p</w:t>
      </w:r>
      <w:r w:rsidR="00A930AA" w:rsidRPr="00A930AA">
        <w:rPr>
          <w:rFonts w:ascii="Helvetica" w:hAnsi="Helvetica"/>
          <w:sz w:val="20"/>
        </w:rPr>
        <w:t>,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bei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i/>
          <w:sz w:val="20"/>
        </w:rPr>
        <w:t>W</w:t>
      </w:r>
      <w:r w:rsidR="00A930AA" w:rsidRPr="00A930AA">
        <w:rPr>
          <w:rFonts w:ascii="Helvetica" w:hAnsi="Helvetica"/>
          <w:sz w:val="20"/>
          <w:vertAlign w:val="subscript"/>
        </w:rPr>
        <w:t>B</w:t>
      </w:r>
      <w:r w:rsidR="00A930AA">
        <w:rPr>
          <w:rFonts w:ascii="Helvetica" w:hAnsi="Helvetica"/>
          <w:sz w:val="20"/>
          <w:vertAlign w:val="subscript"/>
        </w:rPr>
        <w:t xml:space="preserve"> </w:t>
      </w:r>
      <w:r w:rsidR="00A930AA" w:rsidRPr="00A930AA">
        <w:rPr>
          <w:rFonts w:ascii="Helvetica" w:hAnsi="Helvetica"/>
          <w:sz w:val="20"/>
          <w:vertAlign w:val="subscript"/>
        </w:rPr>
        <w:t>3</w:t>
      </w:r>
      <w:r w:rsidR="00A930AA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>&lt;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i/>
          <w:sz w:val="20"/>
        </w:rPr>
        <w:t>d</w:t>
      </w:r>
      <w:r w:rsidR="00A930AA" w:rsidRPr="00A930AA">
        <w:rPr>
          <w:rFonts w:ascii="Helvetica" w:hAnsi="Helvetica"/>
          <w:sz w:val="20"/>
          <w:vertAlign w:val="subscript"/>
        </w:rPr>
        <w:t>pn</w:t>
      </w:r>
      <w:r w:rsidR="00A930AA">
        <w:rPr>
          <w:rFonts w:ascii="Helvetica" w:hAnsi="Helvetica"/>
          <w:sz w:val="20"/>
          <w:vertAlign w:val="subscript"/>
        </w:rPr>
        <w:t xml:space="preserve"> </w:t>
      </w:r>
      <w:r w:rsidR="00A930AA" w:rsidRPr="00A930AA">
        <w:rPr>
          <w:rFonts w:ascii="Helvetica" w:hAnsi="Helvetica"/>
          <w:sz w:val="20"/>
          <w:vertAlign w:val="subscript"/>
        </w:rPr>
        <w:t>[(2-(1;</w:t>
      </w:r>
      <w:r w:rsidR="00A930AA">
        <w:rPr>
          <w:rFonts w:ascii="Helvetica" w:hAnsi="Helvetica"/>
          <w:sz w:val="20"/>
          <w:vertAlign w:val="subscript"/>
        </w:rPr>
        <w:t xml:space="preserve"> </w:t>
      </w:r>
      <w:r w:rsidR="00A930AA" w:rsidRPr="00A930AA">
        <w:rPr>
          <w:rFonts w:ascii="Helvetica" w:hAnsi="Helvetica"/>
          <w:sz w:val="20"/>
          <w:vertAlign w:val="subscript"/>
        </w:rPr>
        <w:t>3)]</w:t>
      </w:r>
      <w:r w:rsidR="00A930AA">
        <w:rPr>
          <w:rFonts w:ascii="Helvetica" w:hAnsi="Helvetica"/>
          <w:sz w:val="20"/>
          <w:vertAlign w:val="subscript"/>
        </w:rPr>
        <w:t xml:space="preserve"> </w:t>
      </w:r>
      <w:r w:rsidR="00A930AA" w:rsidRPr="00A930AA">
        <w:rPr>
          <w:rFonts w:ascii="Helvetica" w:hAnsi="Helvetica"/>
          <w:sz w:val="20"/>
          <w:vertAlign w:val="subscript"/>
        </w:rPr>
        <w:t>max</w:t>
      </w:r>
      <w:r w:rsidR="00A930AA" w:rsidRPr="00A930AA">
        <w:rPr>
          <w:rFonts w:ascii="Helvetica" w:hAnsi="Helvetica"/>
          <w:sz w:val="20"/>
        </w:rPr>
        <w:t>,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ir,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esant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šioms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sąlygoms,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yra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sudaryti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atitinkami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DT</w:t>
      </w:r>
      <w:r w:rsidR="00A930AA" w:rsidRPr="00A930AA">
        <w:rPr>
          <w:rFonts w:ascii="Helvetica" w:hAnsi="Helvetica"/>
          <w:sz w:val="20"/>
          <w:vertAlign w:val="subscript"/>
        </w:rPr>
        <w:t>(1;</w:t>
      </w:r>
      <w:r w:rsidR="00A930AA">
        <w:rPr>
          <w:rFonts w:ascii="Helvetica" w:hAnsi="Helvetica"/>
          <w:sz w:val="20"/>
          <w:vertAlign w:val="subscript"/>
        </w:rPr>
        <w:t xml:space="preserve"> </w:t>
      </w:r>
      <w:r w:rsidR="00A930AA" w:rsidRPr="00A930AA">
        <w:rPr>
          <w:rFonts w:ascii="Helvetica" w:hAnsi="Helvetica"/>
          <w:sz w:val="20"/>
          <w:vertAlign w:val="subscript"/>
        </w:rPr>
        <w:t>2)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ir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PT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dariniai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su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atitinkamais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pirmaisiais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ir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antraisiais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kontaktais-išvadais: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K</w:t>
      </w:r>
      <w:r w:rsidR="00A930AA" w:rsidRPr="00A930AA">
        <w:rPr>
          <w:rFonts w:ascii="Helvetica" w:hAnsi="Helvetica"/>
          <w:sz w:val="20"/>
          <w:vertAlign w:val="subscript"/>
        </w:rPr>
        <w:t>(1;</w:t>
      </w:r>
      <w:r w:rsidR="00A930AA">
        <w:rPr>
          <w:rFonts w:ascii="Helvetica" w:hAnsi="Helvetica"/>
          <w:sz w:val="20"/>
          <w:vertAlign w:val="subscript"/>
        </w:rPr>
        <w:t xml:space="preserve"> </w:t>
      </w:r>
      <w:r w:rsidR="00A930AA" w:rsidRPr="00A930AA">
        <w:rPr>
          <w:rFonts w:ascii="Helvetica" w:hAnsi="Helvetica"/>
          <w:sz w:val="20"/>
          <w:vertAlign w:val="subscript"/>
        </w:rPr>
        <w:t>2)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(4.1;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6.1),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arba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E</w:t>
      </w:r>
      <w:r w:rsidR="00A930AA" w:rsidRPr="00A930AA">
        <w:rPr>
          <w:rFonts w:ascii="Helvetica" w:hAnsi="Helvetica"/>
          <w:sz w:val="20"/>
          <w:vertAlign w:val="subscript"/>
        </w:rPr>
        <w:t>(1;</w:t>
      </w:r>
      <w:r w:rsidR="00A930AA">
        <w:rPr>
          <w:rFonts w:ascii="Helvetica" w:hAnsi="Helvetica"/>
          <w:sz w:val="20"/>
          <w:vertAlign w:val="subscript"/>
        </w:rPr>
        <w:t xml:space="preserve"> </w:t>
      </w:r>
      <w:r w:rsidR="00A930AA" w:rsidRPr="00A930AA">
        <w:rPr>
          <w:rFonts w:ascii="Helvetica" w:hAnsi="Helvetica"/>
          <w:sz w:val="20"/>
          <w:vertAlign w:val="subscript"/>
        </w:rPr>
        <w:t>2)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(4.1;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6.1),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E</w:t>
      </w:r>
      <w:r w:rsidR="00A930AA" w:rsidRPr="00A930AA">
        <w:rPr>
          <w:rFonts w:ascii="Helvetica" w:hAnsi="Helvetica"/>
          <w:sz w:val="20"/>
          <w:vertAlign w:val="subscript"/>
        </w:rPr>
        <w:t>(1;</w:t>
      </w:r>
      <w:r w:rsidR="00A930AA">
        <w:rPr>
          <w:rFonts w:ascii="Helvetica" w:hAnsi="Helvetica"/>
          <w:sz w:val="20"/>
          <w:vertAlign w:val="subscript"/>
        </w:rPr>
        <w:t xml:space="preserve"> </w:t>
      </w:r>
      <w:r w:rsidR="00A930AA" w:rsidRPr="00A930AA">
        <w:rPr>
          <w:rFonts w:ascii="Helvetica" w:hAnsi="Helvetica"/>
          <w:sz w:val="20"/>
          <w:vertAlign w:val="subscript"/>
        </w:rPr>
        <w:t>2)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(5.1;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7.1),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arba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K</w:t>
      </w:r>
      <w:r w:rsidR="00A930AA" w:rsidRPr="00A930AA">
        <w:rPr>
          <w:rFonts w:ascii="Helvetica" w:hAnsi="Helvetica"/>
          <w:sz w:val="20"/>
          <w:vertAlign w:val="subscript"/>
        </w:rPr>
        <w:t>(1;</w:t>
      </w:r>
      <w:r w:rsidR="00A930AA">
        <w:rPr>
          <w:rFonts w:ascii="Helvetica" w:hAnsi="Helvetica"/>
          <w:sz w:val="20"/>
          <w:vertAlign w:val="subscript"/>
        </w:rPr>
        <w:t xml:space="preserve"> </w:t>
      </w:r>
      <w:r w:rsidR="00A930AA" w:rsidRPr="00A930AA">
        <w:rPr>
          <w:rFonts w:ascii="Helvetica" w:hAnsi="Helvetica"/>
          <w:sz w:val="20"/>
          <w:vertAlign w:val="subscript"/>
        </w:rPr>
        <w:t>2)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(5.1;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7.1),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B</w:t>
      </w:r>
      <w:r w:rsidR="00A930AA" w:rsidRPr="00A930AA">
        <w:rPr>
          <w:rFonts w:ascii="Helvetica" w:hAnsi="Helvetica"/>
          <w:sz w:val="20"/>
          <w:vertAlign w:val="subscript"/>
        </w:rPr>
        <w:t>(1.1;</w:t>
      </w:r>
      <w:r w:rsidR="00A930AA">
        <w:rPr>
          <w:rFonts w:ascii="Helvetica" w:hAnsi="Helvetica"/>
          <w:sz w:val="20"/>
          <w:vertAlign w:val="subscript"/>
        </w:rPr>
        <w:t xml:space="preserve"> </w:t>
      </w:r>
      <w:r w:rsidR="00A930AA" w:rsidRPr="00A930AA">
        <w:rPr>
          <w:rFonts w:ascii="Helvetica" w:hAnsi="Helvetica"/>
          <w:sz w:val="20"/>
          <w:vertAlign w:val="subscript"/>
        </w:rPr>
        <w:t>2.1)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(3.1;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1.1),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bei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B</w:t>
      </w:r>
      <w:r w:rsidR="00A930AA" w:rsidRPr="00A930AA">
        <w:rPr>
          <w:rFonts w:ascii="Helvetica" w:hAnsi="Helvetica"/>
          <w:sz w:val="20"/>
          <w:vertAlign w:val="subscript"/>
        </w:rPr>
        <w:t>(1;</w:t>
      </w:r>
      <w:r w:rsidR="00A930AA">
        <w:rPr>
          <w:rFonts w:ascii="Helvetica" w:hAnsi="Helvetica"/>
          <w:sz w:val="20"/>
          <w:vertAlign w:val="subscript"/>
        </w:rPr>
        <w:t xml:space="preserve"> </w:t>
      </w:r>
      <w:r w:rsidR="00A930AA" w:rsidRPr="00A930AA">
        <w:rPr>
          <w:rFonts w:ascii="Helvetica" w:hAnsi="Helvetica"/>
          <w:sz w:val="20"/>
          <w:vertAlign w:val="subscript"/>
        </w:rPr>
        <w:t>2)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(2.1;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2.2),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ir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kontaktai-išvadai: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B</w:t>
      </w:r>
      <w:r w:rsidR="00A930AA" w:rsidRPr="00A930AA">
        <w:rPr>
          <w:rFonts w:ascii="Helvetica" w:hAnsi="Helvetica"/>
          <w:sz w:val="20"/>
          <w:vertAlign w:val="subscript"/>
        </w:rPr>
        <w:t>1.1</w:t>
      </w:r>
      <w:r w:rsidR="00A930AA" w:rsidRPr="00A930AA">
        <w:rPr>
          <w:rFonts w:ascii="Helvetica" w:hAnsi="Helvetica"/>
          <w:sz w:val="20"/>
        </w:rPr>
        <w:t>-K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(3.1),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arba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B</w:t>
      </w:r>
      <w:r w:rsidR="00A930AA" w:rsidRPr="00A930AA">
        <w:rPr>
          <w:rFonts w:ascii="Helvetica" w:hAnsi="Helvetica"/>
          <w:sz w:val="20"/>
          <w:vertAlign w:val="subscript"/>
        </w:rPr>
        <w:t>1.1</w:t>
      </w:r>
      <w:r w:rsidR="00A930AA" w:rsidRPr="00A930AA">
        <w:rPr>
          <w:rFonts w:ascii="Helvetica" w:hAnsi="Helvetica"/>
          <w:sz w:val="20"/>
        </w:rPr>
        <w:t>-E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(3.1),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bei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B</w:t>
      </w:r>
      <w:r w:rsidR="00A930AA" w:rsidRPr="00A930AA">
        <w:rPr>
          <w:rFonts w:ascii="Helvetica" w:hAnsi="Helvetica"/>
          <w:sz w:val="20"/>
          <w:vertAlign w:val="subscript"/>
        </w:rPr>
        <w:t>2.1</w:t>
      </w:r>
      <w:r w:rsidR="00A930AA" w:rsidRPr="00A930AA">
        <w:rPr>
          <w:rFonts w:ascii="Helvetica" w:hAnsi="Helvetica"/>
          <w:sz w:val="20"/>
        </w:rPr>
        <w:t>-E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(1.1),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arba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B</w:t>
      </w:r>
      <w:r w:rsidR="00A930AA" w:rsidRPr="00A930AA">
        <w:rPr>
          <w:rFonts w:ascii="Helvetica" w:hAnsi="Helvetica"/>
          <w:sz w:val="20"/>
          <w:vertAlign w:val="subscript"/>
        </w:rPr>
        <w:t>2.1</w:t>
      </w:r>
      <w:r w:rsidR="00A930AA" w:rsidRPr="00A930AA">
        <w:rPr>
          <w:rFonts w:ascii="Helvetica" w:hAnsi="Helvetica"/>
          <w:sz w:val="20"/>
        </w:rPr>
        <w:t>-K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(1.1),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yra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DFPĮ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bendrieji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kontaktai-išvadai,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lastRenderedPageBreak/>
        <w:t>o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tarp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n–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sluoksnių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(1)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ir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(3),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bei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p</w:t>
      </w:r>
      <w:r w:rsidR="00A930AA" w:rsidRPr="00A930AA">
        <w:rPr>
          <w:rFonts w:ascii="Helvetica" w:hAnsi="Helvetica"/>
          <w:sz w:val="20"/>
          <w:vertAlign w:val="superscript"/>
        </w:rPr>
        <w:t>–</w:t>
      </w:r>
      <w:r w:rsidR="00A930AA" w:rsidRPr="00A930AA">
        <w:rPr>
          <w:rFonts w:ascii="Helvetica" w:hAnsi="Helvetica"/>
          <w:sz w:val="20"/>
        </w:rPr>
        <w:t>–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sluoksnio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(2),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yra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sudarytas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n–p</w:t>
      </w:r>
      <w:r w:rsidR="00A930AA" w:rsidRPr="00A930AA">
        <w:rPr>
          <w:rFonts w:ascii="Helvetica" w:hAnsi="Helvetica"/>
          <w:sz w:val="20"/>
          <w:vertAlign w:val="superscript"/>
        </w:rPr>
        <w:t>–</w:t>
      </w:r>
      <w:r w:rsidR="00A930AA" w:rsidRPr="00A930AA">
        <w:rPr>
          <w:rFonts w:ascii="Helvetica" w:hAnsi="Helvetica"/>
          <w:sz w:val="20"/>
        </w:rPr>
        <w:t>–n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laidumo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darinis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PT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su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DFPĮ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antrojo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varianto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(2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p.)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darinių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PT</w:t>
      </w:r>
      <w:r w:rsidR="00A930AA" w:rsidRPr="00A930AA">
        <w:rPr>
          <w:rFonts w:ascii="Helvetica" w:hAnsi="Helvetica"/>
          <w:sz w:val="20"/>
          <w:vertAlign w:val="subscript"/>
        </w:rPr>
        <w:t>(1;</w:t>
      </w:r>
      <w:r w:rsidR="00A930AA">
        <w:rPr>
          <w:rFonts w:ascii="Helvetica" w:hAnsi="Helvetica"/>
          <w:sz w:val="20"/>
          <w:vertAlign w:val="subscript"/>
        </w:rPr>
        <w:t xml:space="preserve"> </w:t>
      </w:r>
      <w:r w:rsidR="00A930AA" w:rsidRPr="00A930AA">
        <w:rPr>
          <w:rFonts w:ascii="Helvetica" w:hAnsi="Helvetica"/>
          <w:sz w:val="20"/>
          <w:vertAlign w:val="subscript"/>
        </w:rPr>
        <w:t>2)</w:t>
      </w:r>
      <w:r w:rsidR="00A930AA">
        <w:rPr>
          <w:rFonts w:ascii="Helvetica" w:hAnsi="Helvetica"/>
          <w:sz w:val="20"/>
        </w:rPr>
        <w:t xml:space="preserve"> </w:t>
      </w:r>
      <w:r w:rsidR="00A930AA" w:rsidRPr="00A930AA">
        <w:rPr>
          <w:rFonts w:ascii="Helvetica" w:hAnsi="Helvetica"/>
          <w:sz w:val="20"/>
        </w:rPr>
        <w:t>parametrais.</w:t>
      </w:r>
      <w:r w:rsidR="00A930AA">
        <w:rPr>
          <w:rFonts w:ascii="Helvetica" w:hAnsi="Helvetica"/>
          <w:sz w:val="20"/>
        </w:rPr>
        <w:t xml:space="preserve"> </w:t>
      </w:r>
    </w:p>
    <w:p w14:paraId="7FC9BCD4" w14:textId="77777777" w:rsidR="00A930AA" w:rsidRPr="00A930AA" w:rsidRDefault="00A930AA" w:rsidP="00A930AA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6431DA9C" w14:textId="31ED5042" w:rsidR="00A930AA" w:rsidRPr="00A930AA" w:rsidRDefault="00A930AA" w:rsidP="00A930A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930AA">
        <w:rPr>
          <w:rFonts w:ascii="Helvetica" w:hAnsi="Helvetica"/>
          <w:sz w:val="20"/>
        </w:rPr>
        <w:t>4.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pagal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punktą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1,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b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tuo,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kad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atstumai: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W</w:t>
      </w:r>
      <w:r w:rsidRPr="00A930AA">
        <w:rPr>
          <w:rFonts w:ascii="Helvetica" w:hAnsi="Helvetica"/>
          <w:sz w:val="20"/>
          <w:vertAlign w:val="subscript"/>
        </w:rPr>
        <w:t>B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antrojo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varianto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p.)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parametrus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W</w:t>
      </w:r>
      <w:r w:rsidRPr="00A930AA">
        <w:rPr>
          <w:rFonts w:ascii="Helvetica" w:hAnsi="Helvetica"/>
          <w:sz w:val="20"/>
          <w:vertAlign w:val="subscript"/>
        </w:rPr>
        <w:t>B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l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W</w:t>
      </w:r>
      <w:r w:rsidRPr="00A930AA">
        <w:rPr>
          <w:rFonts w:ascii="Helvetica" w:hAnsi="Helvetica"/>
          <w:sz w:val="20"/>
          <w:vertAlign w:val="subscript"/>
        </w:rPr>
        <w:t>B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pirmojo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varianto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p.)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parametrus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l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W</w:t>
      </w:r>
      <w:r w:rsidRPr="00A930AA">
        <w:rPr>
          <w:rFonts w:ascii="Helvetica" w:hAnsi="Helvetica"/>
          <w:sz w:val="20"/>
          <w:vertAlign w:val="subscript"/>
        </w:rPr>
        <w:t>B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esant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šioms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sąlygoms,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sluoksniuose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sudaryti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sandūrinių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atidarytų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kanalų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vienpolių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(lauko)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tranzistorių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(VT)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dariniai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VT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pirmasis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VT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antrasis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VT</w:t>
      </w:r>
      <w:r w:rsidRPr="00A930AA">
        <w:rPr>
          <w:rFonts w:ascii="Helvetica" w:hAnsi="Helvetica"/>
          <w:sz w:val="20"/>
          <w:vertAlign w:val="subscript"/>
        </w:rPr>
        <w:t>2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pirmaisiais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antraisiais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kontaktais-išvadais: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santakų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(D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 w:rsidRPr="00A930AA">
        <w:rPr>
          <w:rFonts w:ascii="Helvetica" w:hAnsi="Helvetica"/>
          <w:sz w:val="20"/>
        </w:rPr>
        <w:t>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(3.1;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1.1),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ištakų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(S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 w:rsidRPr="00A930AA">
        <w:rPr>
          <w:rFonts w:ascii="Helvetica" w:hAnsi="Helvetica"/>
          <w:sz w:val="20"/>
        </w:rPr>
        <w:t>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(3.1;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1.1),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užtūrų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(G</w:t>
      </w:r>
      <w:r w:rsidRPr="00A930AA">
        <w:rPr>
          <w:rFonts w:ascii="Helvetica" w:hAnsi="Helvetica"/>
          <w:sz w:val="20"/>
          <w:vertAlign w:val="subscript"/>
        </w:rPr>
        <w:t>(1.1;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1.2)</w:t>
      </w:r>
      <w:r w:rsidRPr="00A930AA">
        <w:rPr>
          <w:rFonts w:ascii="Helvetica" w:hAnsi="Helvetica"/>
          <w:sz w:val="20"/>
        </w:rPr>
        <w:t>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(4.1;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5.1),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</w:t>
      </w:r>
      <w:r w:rsidRPr="00A930AA">
        <w:rPr>
          <w:rFonts w:ascii="Helvetica" w:hAnsi="Helvetica"/>
          <w:sz w:val="20"/>
          <w:vertAlign w:val="subscript"/>
        </w:rPr>
        <w:t>(1.1;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1.2)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(5.1;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4.1),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(G</w:t>
      </w:r>
      <w:r w:rsidRPr="00A930AA">
        <w:rPr>
          <w:rFonts w:ascii="Helvetica" w:hAnsi="Helvetica"/>
          <w:sz w:val="20"/>
          <w:vertAlign w:val="subscript"/>
        </w:rPr>
        <w:t>(2.1;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2.2)</w:t>
      </w:r>
      <w:r w:rsidRPr="00A930AA">
        <w:rPr>
          <w:rFonts w:ascii="Helvetica" w:hAnsi="Helvetica"/>
          <w:sz w:val="20"/>
        </w:rPr>
        <w:t>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(6.1;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7.1),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</w:t>
      </w:r>
      <w:r w:rsidRPr="00A930AA">
        <w:rPr>
          <w:rFonts w:ascii="Helvetica" w:hAnsi="Helvetica"/>
          <w:sz w:val="20"/>
          <w:vertAlign w:val="subscript"/>
        </w:rPr>
        <w:t>(2.1;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2.2)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(7.1;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6.1),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tarp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sudarytas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–n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laidumo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darinis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pirmojo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varianto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p.)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darinio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parametrais,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kontaktai-išvadai: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bendrieji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kontaktai-išvadai.</w:t>
      </w:r>
      <w:r>
        <w:rPr>
          <w:rFonts w:ascii="Helvetica" w:hAnsi="Helvetica"/>
          <w:sz w:val="20"/>
        </w:rPr>
        <w:t xml:space="preserve"> </w:t>
      </w:r>
    </w:p>
    <w:p w14:paraId="2571B4F7" w14:textId="77777777" w:rsidR="00A930AA" w:rsidRPr="00A930AA" w:rsidRDefault="00A930AA" w:rsidP="00A930A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679C8948" w14:textId="68D8287E" w:rsidR="00A930AA" w:rsidRPr="00A930AA" w:rsidRDefault="00A930AA" w:rsidP="00A930A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930AA">
        <w:rPr>
          <w:rFonts w:ascii="Helvetica" w:hAnsi="Helvetica"/>
          <w:sz w:val="20"/>
        </w:rPr>
        <w:t>5.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pagal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punktus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1–4,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b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tuo,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kad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padaryti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planarinės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(paviršinės)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technologijos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būdu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,,horizontalios“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konstrukcijos,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pavyzdžiui,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ant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dielektrinio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šilumai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laidaus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padėklo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suformuotas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stačiakampio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formos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epitaksinis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d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storio,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D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pločio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L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ilgio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sluoksnis,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kurio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priešinguose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kraštuose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išilgai</w:t>
      </w:r>
      <w:r>
        <w:rPr>
          <w:rFonts w:ascii="Helvetica" w:hAnsi="Helvetica"/>
          <w:i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L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visą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sluoksnio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storį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d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suformuotos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dvi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stačiakampės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</w:t>
      </w:r>
      <w:r w:rsidRPr="00A930AA">
        <w:rPr>
          <w:rFonts w:ascii="Helvetica" w:hAnsi="Helvetica"/>
          <w:sz w:val="20"/>
          <w:vertAlign w:val="superscript"/>
        </w:rPr>
        <w:t>+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sritys: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(1.1)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kontaktais-išvadais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(1.1)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</w:t>
      </w:r>
      <w:r w:rsidRPr="00A930AA">
        <w:rPr>
          <w:rFonts w:ascii="Helvetica" w:hAnsi="Helvetica"/>
          <w:sz w:val="20"/>
          <w:vertAlign w:val="superscript"/>
        </w:rPr>
        <w:t>+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sričių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(1.1)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(3.1)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kraštinės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lygiagrečios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L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D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kraštinėms,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viduryje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tarp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</w:t>
      </w:r>
      <w:r w:rsidRPr="00A930AA">
        <w:rPr>
          <w:rFonts w:ascii="Helvetica" w:hAnsi="Helvetica"/>
          <w:sz w:val="20"/>
          <w:vertAlign w:val="superscript"/>
        </w:rPr>
        <w:t>+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sričių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(1.1)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(3.1)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visą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storį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d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plotį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D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suformuota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stačiakampė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kraštinėmis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W</w:t>
      </w:r>
      <w:r w:rsidRPr="00A930AA">
        <w:rPr>
          <w:rFonts w:ascii="Helvetica" w:hAnsi="Helvetica"/>
          <w:sz w:val="20"/>
          <w:vertAlign w:val="subscript"/>
        </w:rPr>
        <w:t>B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L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=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D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lygiagrečiomis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L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D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išilgai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L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kryptimi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srities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priešinguose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galuose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suformuotos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+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sritys: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(2.1)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(2.2),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kontaktais-išvadais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(2.1)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(2.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2),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viduryje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tarp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</w:t>
      </w:r>
      <w:r w:rsidRPr="00A930AA">
        <w:rPr>
          <w:rFonts w:ascii="Helvetica" w:hAnsi="Helvetica"/>
          <w:sz w:val="20"/>
          <w:vertAlign w:val="superscript"/>
        </w:rPr>
        <w:t>+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srities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(3.1)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srities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viduryje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tarp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</w:t>
      </w:r>
      <w:r w:rsidRPr="00A930AA">
        <w:rPr>
          <w:rFonts w:ascii="Helvetica" w:hAnsi="Helvetica"/>
          <w:sz w:val="20"/>
          <w:vertAlign w:val="superscript"/>
        </w:rPr>
        <w:t>+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srities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(1.1)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srities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visą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storį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d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suformuotos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poros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stačiakampių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+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sričių: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(4)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(5),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(6)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(7),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-išvadais: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(4.1)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(5.1),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(6.1)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(7.1),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+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sričių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(4)–(7)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kraštinės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lygiagrečios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L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D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kraštinėms,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porose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+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sritys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(4)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(5),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(6)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(7),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suformuotos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priešpriešiais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lygiagrečiai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D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kraštinei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atstumais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W</w:t>
      </w:r>
      <w:r w:rsidRPr="00A930AA">
        <w:rPr>
          <w:rFonts w:ascii="Helvetica" w:hAnsi="Helvetica"/>
          <w:sz w:val="20"/>
          <w:vertAlign w:val="subscript"/>
        </w:rPr>
        <w:t>B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tarp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jų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atitinkamose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porose,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atstumais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l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nuo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srities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iki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porų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+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sričių: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(4)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(5),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(6)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(7).</w:t>
      </w:r>
      <w:r>
        <w:rPr>
          <w:rFonts w:ascii="Helvetica" w:hAnsi="Helvetica"/>
          <w:sz w:val="20"/>
        </w:rPr>
        <w:t xml:space="preserve"> </w:t>
      </w:r>
    </w:p>
    <w:p w14:paraId="0674D882" w14:textId="77777777" w:rsidR="00A930AA" w:rsidRPr="00A930AA" w:rsidRDefault="00A930AA" w:rsidP="00A930A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7B4B7D99" w14:textId="3FAFBAEC" w:rsidR="00A930AA" w:rsidRPr="00A930AA" w:rsidRDefault="00A930AA" w:rsidP="00A930A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930AA">
        <w:rPr>
          <w:rFonts w:ascii="Helvetica" w:hAnsi="Helvetica"/>
          <w:sz w:val="20"/>
        </w:rPr>
        <w:t>6.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pagal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punktus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1–4,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b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tuo,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kad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padaryti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planarinės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technologijos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būdu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,,vertikalios“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konstrukcijos,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pavyzdžiui,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laidumo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puslaidininkinio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kristalo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įtaiso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padėklo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paviršiuje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simetriškai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priešpriešiais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lygiagrečiomis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kraštinėmis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atstumu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W</w:t>
      </w:r>
      <w:r w:rsidRPr="00A930AA">
        <w:rPr>
          <w:rFonts w:ascii="Helvetica" w:hAnsi="Helvetica"/>
          <w:sz w:val="20"/>
          <w:vertAlign w:val="subscript"/>
        </w:rPr>
        <w:t>B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viena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nuo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kitos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suformuotos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dvi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vienodos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laidumo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stačiakampės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sritys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kurios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kristalą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įterptos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h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gylyje,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atitinkamose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srityse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šalia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W</w:t>
      </w:r>
      <w:r w:rsidRPr="00A930AA">
        <w:rPr>
          <w:rFonts w:ascii="Helvetica" w:hAnsi="Helvetica"/>
          <w:sz w:val="20"/>
          <w:vertAlign w:val="subscript"/>
        </w:rPr>
        <w:t>B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pločio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suformuotos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srities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simetriškai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viena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priešais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kitą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lygiagrečiomis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kraštinėmis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sričių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kraštinėmis,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lygiagrečiai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W</w:t>
      </w:r>
      <w:r w:rsidRPr="00A930AA">
        <w:rPr>
          <w:rFonts w:ascii="Helvetica" w:hAnsi="Helvetica"/>
          <w:sz w:val="20"/>
          <w:vertAlign w:val="subscript"/>
        </w:rPr>
        <w:t>B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pločio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srities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išilginei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kraštinei,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suformuotos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poros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vienodų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+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laidumo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stačiakampių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sričių: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(4)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(5),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(6)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(7),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kurios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įterptos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gylyje</w:t>
      </w:r>
      <w:r>
        <w:rPr>
          <w:rFonts w:ascii="Helvetica" w:hAnsi="Helvetica"/>
          <w:i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h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="00547665">
        <w:rPr>
          <w:rFonts w:ascii="Helvetica" w:hAnsi="Helvetica"/>
          <w:sz w:val="20"/>
        </w:rPr>
        <w:t>&lt;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h</w:t>
      </w:r>
      <w:r w:rsidRPr="00A930AA">
        <w:rPr>
          <w:rFonts w:ascii="Helvetica" w:hAnsi="Helvetica"/>
          <w:sz w:val="20"/>
          <w:vertAlign w:val="subscript"/>
        </w:rPr>
        <w:t>1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</w:t>
      </w:r>
      <w:r w:rsidRPr="00A930AA">
        <w:rPr>
          <w:rFonts w:ascii="Helvetica" w:hAnsi="Helvetica"/>
          <w:i/>
          <w:sz w:val="20"/>
        </w:rPr>
        <w:t>h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h</w:t>
      </w:r>
      <w:r w:rsidRPr="00A930AA">
        <w:rPr>
          <w:rFonts w:ascii="Helvetica" w:hAnsi="Helvetica"/>
          <w:sz w:val="20"/>
          <w:vertAlign w:val="subscript"/>
        </w:rPr>
        <w:t>2</w:t>
      </w:r>
      <w:r w:rsidRPr="00A930AA">
        <w:rPr>
          <w:rFonts w:ascii="Helvetica" w:hAnsi="Helvetica"/>
          <w:sz w:val="20"/>
        </w:rPr>
        <w:t>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=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l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atitinkamose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srityse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šalia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porų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+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sričių: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(6)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(7),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(4)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(5),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priešingose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pusėse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nuo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W</w:t>
      </w:r>
      <w:r w:rsidRPr="00A930AA">
        <w:rPr>
          <w:rFonts w:ascii="Helvetica" w:hAnsi="Helvetica"/>
          <w:sz w:val="20"/>
          <w:vertAlign w:val="subscript"/>
        </w:rPr>
        <w:t>B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pločio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srities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suformuotos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</w:t>
      </w:r>
      <w:r w:rsidRPr="00A930AA">
        <w:rPr>
          <w:rFonts w:ascii="Helvetica" w:hAnsi="Helvetica"/>
          <w:sz w:val="20"/>
          <w:vertAlign w:val="superscript"/>
        </w:rPr>
        <w:t>+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sritys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(1.1)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(3.1),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kurios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įterptos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gylyje</w:t>
      </w:r>
      <w:r>
        <w:rPr>
          <w:rFonts w:ascii="Helvetica" w:hAnsi="Helvetica"/>
          <w:i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h</w:t>
      </w:r>
      <w:r w:rsidRPr="00A930AA">
        <w:rPr>
          <w:rFonts w:ascii="Helvetica" w:hAnsi="Helvetica"/>
          <w:sz w:val="20"/>
          <w:vertAlign w:val="subscript"/>
        </w:rPr>
        <w:t>n+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sym w:font="Symbol" w:char="F0A3"/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h</w:t>
      </w:r>
      <w:r w:rsidRPr="00A930AA">
        <w:rPr>
          <w:rFonts w:ascii="Helvetica" w:hAnsi="Helvetica"/>
          <w:sz w:val="20"/>
          <w:vertAlign w:val="subscript"/>
        </w:rPr>
        <w:t>2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šalia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sričių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simetriškai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priešingose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W</w:t>
      </w:r>
      <w:r w:rsidRPr="00A930AA">
        <w:rPr>
          <w:rFonts w:ascii="Helvetica" w:hAnsi="Helvetica"/>
          <w:sz w:val="20"/>
          <w:vertAlign w:val="subscript"/>
        </w:rPr>
        <w:t>B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pločio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–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srities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pusėse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suformuotos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vienodos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stačiakampės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</w:t>
      </w:r>
      <w:r w:rsidRPr="00A930AA">
        <w:rPr>
          <w:rFonts w:ascii="Helvetica" w:hAnsi="Helvetica"/>
          <w:sz w:val="20"/>
          <w:vertAlign w:val="superscript"/>
        </w:rPr>
        <w:t>+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sritys: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(2.1)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(2.2),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kurių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kraštinės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lygiagrečios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sritims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(1)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(3),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visos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sritys: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1.1;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2.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1;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2.2;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3.1;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4;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5;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6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7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turi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kontaktus-išvadus: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1.1;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2.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1;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2.2;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3.1;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4.1;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5.1;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6.1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7.1.</w:t>
      </w:r>
      <w:r>
        <w:rPr>
          <w:rFonts w:ascii="Helvetica" w:hAnsi="Helvetica"/>
          <w:sz w:val="20"/>
        </w:rPr>
        <w:t xml:space="preserve"> </w:t>
      </w:r>
    </w:p>
    <w:p w14:paraId="3B9145AA" w14:textId="77777777" w:rsidR="00A930AA" w:rsidRPr="00A930AA" w:rsidRDefault="00A930AA" w:rsidP="00A930A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1A1E4CBF" w14:textId="7CE29094" w:rsidR="00A930AA" w:rsidRPr="00A930AA" w:rsidRDefault="00A930AA" w:rsidP="00A930A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930AA">
        <w:rPr>
          <w:rFonts w:ascii="Helvetica" w:hAnsi="Helvetica"/>
          <w:sz w:val="20"/>
        </w:rPr>
        <w:t>7.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Stiprintuvas-dažnių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maišiklis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pagal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punktus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1,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5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6,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b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tuo,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kad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1</w:t>
      </w:r>
      <w:r w:rsidRPr="00A930AA">
        <w:rPr>
          <w:rFonts w:ascii="Helvetica" w:hAnsi="Helvetica"/>
          <w:sz w:val="20"/>
        </w:rPr>
        <w:t>-K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pirmąjį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rezistorių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įtaiso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nulinio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potencialo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šina,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lastRenderedPageBreak/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antrąjį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įtampos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Ɛ</w:t>
      </w:r>
      <w:r w:rsidRPr="00A930AA">
        <w:rPr>
          <w:rFonts w:ascii="Helvetica" w:hAnsi="Helvetica"/>
          <w:sz w:val="20"/>
          <w:vertAlign w:val="subscript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šaltinio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neigiamo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(–)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poliškumo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,,–“,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teigiamo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(+)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poliškumo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,,+“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pirmąjį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kondensatorių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įtaiso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pirmuoju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įėjimo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in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1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darinio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pirmąją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apkrovą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a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šaltinio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Ɛ</w:t>
      </w:r>
      <w:r w:rsidRPr="00A930AA">
        <w:rPr>
          <w:rFonts w:ascii="Helvetica" w:hAnsi="Helvetica"/>
          <w:sz w:val="20"/>
          <w:vertAlign w:val="subscript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,,–“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antrąjį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įtaiso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pirmuoju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išėjimo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iš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1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antrąją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a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trečiąjį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antruoju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iš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2</w:t>
      </w:r>
      <w:r w:rsidRPr="00A930AA">
        <w:rPr>
          <w:rFonts w:ascii="Helvetica" w:hAnsi="Helvetica"/>
          <w:sz w:val="20"/>
        </w:rPr>
        <w:t>-E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trečiąjį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ketvirtąjį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4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šaltinio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Ɛ</w:t>
      </w:r>
      <w:r w:rsidRPr="00A930AA">
        <w:rPr>
          <w:rFonts w:ascii="Helvetica" w:hAnsi="Helvetica"/>
          <w:sz w:val="20"/>
          <w:vertAlign w:val="subscript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,,–“,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ketvirtąjį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4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antruoju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in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trečiąją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a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šaltinio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Ɛ</w:t>
      </w:r>
      <w:r w:rsidRPr="00A930AA">
        <w:rPr>
          <w:rFonts w:ascii="Helvetica" w:hAnsi="Helvetica"/>
          <w:sz w:val="20"/>
          <w:vertAlign w:val="subscript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,,–“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penktąjį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5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trečiuoju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iš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ketvirtąją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a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4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šeštąjį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6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ketvirtuoju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iš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4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kontaktai-išvadai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3.(1;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penktąjį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5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septintąjį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7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trečiuoju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in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</w:t>
      </w:r>
      <w:r w:rsidRPr="00A930AA">
        <w:rPr>
          <w:rFonts w:ascii="Helvetica" w:hAnsi="Helvetica"/>
          <w:sz w:val="20"/>
        </w:rPr>
        <w:t>.</w:t>
      </w:r>
      <w:r>
        <w:rPr>
          <w:rFonts w:ascii="Helvetica" w:hAnsi="Helvetica"/>
          <w:sz w:val="20"/>
        </w:rPr>
        <w:t xml:space="preserve"> </w:t>
      </w:r>
    </w:p>
    <w:p w14:paraId="27AA1B88" w14:textId="77777777" w:rsidR="00A930AA" w:rsidRPr="00A930AA" w:rsidRDefault="00A930AA" w:rsidP="00A930A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17730019" w14:textId="70143945" w:rsidR="00A930AA" w:rsidRPr="00A930AA" w:rsidRDefault="00A930AA" w:rsidP="00A930A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930AA">
        <w:rPr>
          <w:rFonts w:ascii="Helvetica" w:hAnsi="Helvetica"/>
          <w:sz w:val="20"/>
        </w:rPr>
        <w:t>8.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Impulsų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formuotuvas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pagal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punktus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1,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5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6,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b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tuo,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kad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bendrasis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1</w:t>
      </w:r>
      <w:r w:rsidRPr="00A930AA">
        <w:rPr>
          <w:rFonts w:ascii="Helvetica" w:hAnsi="Helvetica"/>
          <w:sz w:val="20"/>
        </w:rPr>
        <w:t>-E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in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2</w:t>
      </w:r>
      <w:r w:rsidRPr="00A930AA">
        <w:rPr>
          <w:rFonts w:ascii="Helvetica" w:hAnsi="Helvetica"/>
          <w:sz w:val="20"/>
        </w:rPr>
        <w:t>-K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a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šaltinio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Ɛ</w:t>
      </w:r>
      <w:r w:rsidRPr="00A930AA">
        <w:rPr>
          <w:rFonts w:ascii="Helvetica" w:hAnsi="Helvetica"/>
          <w:sz w:val="20"/>
          <w:vertAlign w:val="subscript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,,–“,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,,+“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iš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1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a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iš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a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šaltinio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Ɛ</w:t>
      </w:r>
      <w:r w:rsidRPr="00A930AA">
        <w:rPr>
          <w:rFonts w:ascii="Helvetica" w:hAnsi="Helvetica"/>
          <w:sz w:val="20"/>
          <w:vertAlign w:val="subscript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,,–“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4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iš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a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4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5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iš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4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7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kontaktu-išvadu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 w:rsidRPr="00A930AA">
        <w:rPr>
          <w:rFonts w:ascii="Helvetica" w:hAnsi="Helvetica"/>
          <w:sz w:val="20"/>
          <w:vertAlign w:val="subscript"/>
        </w:rPr>
        <w:t>1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kontaktai-išvadai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(3.1;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3.2)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6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kontaktu-išvadu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 w:rsidRPr="00A930AA">
        <w:rPr>
          <w:rFonts w:ascii="Helvetica" w:hAnsi="Helvetica"/>
          <w:sz w:val="20"/>
          <w:vertAlign w:val="subscript"/>
        </w:rPr>
        <w:t>1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kitame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variante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bendrasis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2</w:t>
      </w:r>
      <w:r w:rsidRPr="00A930AA">
        <w:rPr>
          <w:rFonts w:ascii="Helvetica" w:hAnsi="Helvetica"/>
          <w:sz w:val="20"/>
        </w:rPr>
        <w:t>-K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in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6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kontaktais-išvadais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3.(1;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7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kontaktu-išvadu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 w:rsidRPr="00A930AA">
        <w:rPr>
          <w:rFonts w:ascii="Helvetica" w:hAnsi="Helvetica"/>
          <w:sz w:val="20"/>
          <w:vertAlign w:val="subscript"/>
        </w:rPr>
        <w:t>2</w:t>
      </w:r>
      <w:r w:rsidRPr="00A930AA">
        <w:rPr>
          <w:rFonts w:ascii="Helvetica" w:hAnsi="Helvetica"/>
          <w:sz w:val="20"/>
        </w:rPr>
        <w:t>.</w:t>
      </w:r>
      <w:r>
        <w:rPr>
          <w:rFonts w:ascii="Helvetica" w:hAnsi="Helvetica"/>
          <w:sz w:val="20"/>
        </w:rPr>
        <w:t xml:space="preserve"> </w:t>
      </w:r>
    </w:p>
    <w:p w14:paraId="439FAD9D" w14:textId="77777777" w:rsidR="00A930AA" w:rsidRPr="00A930AA" w:rsidRDefault="00A930AA" w:rsidP="00A930A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31D78837" w14:textId="3F80F581" w:rsidR="00A930AA" w:rsidRPr="00A930AA" w:rsidRDefault="00A930AA" w:rsidP="00A930A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930AA">
        <w:rPr>
          <w:rFonts w:ascii="Helvetica" w:hAnsi="Helvetica"/>
          <w:sz w:val="20"/>
        </w:rPr>
        <w:t>9.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Impulsų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formuotuvas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pagal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punktus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1,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5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6,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b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tuo,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kad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darinio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kontaktai-išvadai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(3.(1;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laisvi,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bendrieji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kontaktai-išvadai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1</w:t>
      </w:r>
      <w:r w:rsidRPr="00A930AA">
        <w:rPr>
          <w:rFonts w:ascii="Helvetica" w:hAnsi="Helvetica"/>
          <w:sz w:val="20"/>
        </w:rPr>
        <w:t>-K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2</w:t>
      </w:r>
      <w:r w:rsidRPr="00A930AA">
        <w:rPr>
          <w:rFonts w:ascii="Helvetica" w:hAnsi="Helvetica"/>
          <w:sz w:val="20"/>
        </w:rPr>
        <w:t>-E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transformatoriaus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(Tr)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antrinės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apvijos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(II)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išvadais,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pirminės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apvijos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(I)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išvadai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in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a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šaltinio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Ɛ</w:t>
      </w:r>
      <w:r w:rsidRPr="00A930AA">
        <w:rPr>
          <w:rFonts w:ascii="Helvetica" w:hAnsi="Helvetica"/>
          <w:sz w:val="20"/>
          <w:vertAlign w:val="subscript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,,–“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,,+“),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,,+“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,,–“)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iš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1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a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iš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a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šaltinio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Ɛ</w:t>
      </w:r>
      <w:r w:rsidRPr="00A930AA">
        <w:rPr>
          <w:rFonts w:ascii="Helvetica" w:hAnsi="Helvetica"/>
          <w:sz w:val="20"/>
          <w:vertAlign w:val="subscript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,,–“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,,+“)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iš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a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4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4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iš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4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kitu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atveju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kontaktai-išvadai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a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iš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dar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kitu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atveju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kontaktai-išvadai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atskirai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a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pastoviųjų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įtampų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Ɛ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maitinimo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šaltinių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</w:t>
      </w:r>
      <w:r w:rsidR="00437122">
        <w:rPr>
          <w:rFonts w:ascii="Helvetica" w:hAnsi="Helvetica" w:cs="Helvetica"/>
          <w:sz w:val="20"/>
        </w:rPr>
        <w:t>±</w:t>
      </w:r>
      <w:r w:rsidRPr="00A930AA">
        <w:rPr>
          <w:rFonts w:ascii="Helvetica" w:hAnsi="Helvetica"/>
          <w:sz w:val="20"/>
        </w:rPr>
        <w:t>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</w:t>
      </w:r>
      <m:oMath>
        <m:r>
          <w:rPr>
            <w:rFonts w:ascii="Helvetica" w:hAnsi="Helvetica"/>
            <w:sz w:val="20"/>
          </w:rPr>
          <m:t>∓</m:t>
        </m:r>
      </m:oMath>
      <w:r w:rsidRPr="00A930AA">
        <w:rPr>
          <w:rFonts w:ascii="Helvetica" w:hAnsi="Helvetica"/>
          <w:sz w:val="20"/>
        </w:rPr>
        <w:t>“),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</w:t>
      </w:r>
      <m:oMath>
        <m:r>
          <w:rPr>
            <w:rFonts w:ascii="Helvetica" w:hAnsi="Helvetica"/>
            <w:sz w:val="20"/>
          </w:rPr>
          <m:t>∓</m:t>
        </m:r>
      </m:oMath>
      <w:r w:rsidRPr="00A930AA">
        <w:rPr>
          <w:rFonts w:ascii="Helvetica" w:hAnsi="Helvetica"/>
          <w:sz w:val="20"/>
        </w:rPr>
        <w:t>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</w:t>
      </w:r>
      <w:r w:rsidR="00437122">
        <w:rPr>
          <w:rFonts w:ascii="Helvetica" w:hAnsi="Helvetica" w:cs="Helvetica"/>
          <w:sz w:val="20"/>
        </w:rPr>
        <w:t>±</w:t>
      </w:r>
      <w:r w:rsidRPr="00A930AA">
        <w:rPr>
          <w:rFonts w:ascii="Helvetica" w:hAnsi="Helvetica"/>
          <w:sz w:val="20"/>
        </w:rPr>
        <w:t>“)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,,žeme“.</w:t>
      </w:r>
      <w:r>
        <w:rPr>
          <w:rFonts w:ascii="Helvetica" w:hAnsi="Helvetica"/>
          <w:sz w:val="20"/>
        </w:rPr>
        <w:t xml:space="preserve"> </w:t>
      </w:r>
    </w:p>
    <w:p w14:paraId="68E8B8A3" w14:textId="77777777" w:rsidR="00A930AA" w:rsidRPr="00A930AA" w:rsidRDefault="00A930AA" w:rsidP="00A930A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3491643F" w14:textId="77E33FBF" w:rsidR="00A930AA" w:rsidRPr="00A930AA" w:rsidRDefault="00A930AA" w:rsidP="00A930A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930AA">
        <w:rPr>
          <w:rFonts w:ascii="Helvetica" w:hAnsi="Helvetica"/>
          <w:sz w:val="20"/>
        </w:rPr>
        <w:t>10.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Relaksacinių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harmoninių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virpesių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generatorius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pagal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punktus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1,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5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6,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b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tuo,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kad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bendrieji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kontaktai-išvadai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1</w:t>
      </w:r>
      <w:r w:rsidRPr="00A930AA">
        <w:rPr>
          <w:rFonts w:ascii="Helvetica" w:hAnsi="Helvetica"/>
          <w:sz w:val="20"/>
        </w:rPr>
        <w:t>-K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2</w:t>
      </w:r>
      <w:r w:rsidRPr="00A930AA">
        <w:rPr>
          <w:rFonts w:ascii="Helvetica" w:hAnsi="Helvetica"/>
          <w:sz w:val="20"/>
        </w:rPr>
        <w:t>-E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atitinkamus</w:t>
      </w:r>
      <w:r>
        <w:rPr>
          <w:rFonts w:ascii="Helvetica" w:hAnsi="Helvetica"/>
          <w:i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(2;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4)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šaltinio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Ɛ</w:t>
      </w:r>
      <w:r w:rsidRPr="00A930AA">
        <w:rPr>
          <w:rFonts w:ascii="Helvetica" w:hAnsi="Helvetica"/>
          <w:sz w:val="20"/>
          <w:vertAlign w:val="subscript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,,–“,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,,+“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a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šaltinio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Ɛ</w:t>
      </w:r>
      <w:r w:rsidRPr="00A930AA">
        <w:rPr>
          <w:rFonts w:ascii="Helvetica" w:hAnsi="Helvetica"/>
          <w:sz w:val="20"/>
          <w:vertAlign w:val="subscript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,,–“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iš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1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5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kontaktais-išvadais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3.(1;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a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iš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a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šaltinio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Ɛ</w:t>
      </w:r>
      <w:r w:rsidRPr="00A930AA">
        <w:rPr>
          <w:rFonts w:ascii="Helvetica" w:hAnsi="Helvetica"/>
          <w:sz w:val="20"/>
          <w:vertAlign w:val="subscript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,,–“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iš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6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nuosekliai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6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induktorių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L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kontaktu-išvadu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1</w:t>
      </w:r>
      <w:r w:rsidRPr="00A930AA">
        <w:rPr>
          <w:rFonts w:ascii="Helvetica" w:hAnsi="Helvetica"/>
          <w:sz w:val="20"/>
        </w:rPr>
        <w:t>-K</w:t>
      </w:r>
      <w:r w:rsidRPr="00A930AA">
        <w:rPr>
          <w:rFonts w:ascii="Helvetica" w:hAnsi="Helvetica"/>
          <w:sz w:val="20"/>
          <w:vertAlign w:val="subscript"/>
        </w:rPr>
        <w:t>3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dar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kitame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variante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6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kontaktu-išvadu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1</w:t>
      </w:r>
      <w:r w:rsidRPr="00A930AA">
        <w:rPr>
          <w:rFonts w:ascii="Helvetica" w:hAnsi="Helvetica"/>
          <w:sz w:val="20"/>
        </w:rPr>
        <w:t>-K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lygiagrečiai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7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L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a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4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4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iš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4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kontaktai-išvadai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3.(1;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5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,,žeme“.</w:t>
      </w:r>
      <w:r>
        <w:rPr>
          <w:rFonts w:ascii="Helvetica" w:hAnsi="Helvetica"/>
          <w:sz w:val="20"/>
        </w:rPr>
        <w:t xml:space="preserve"> </w:t>
      </w:r>
    </w:p>
    <w:p w14:paraId="770A69E0" w14:textId="77777777" w:rsidR="00A930AA" w:rsidRPr="00A930AA" w:rsidRDefault="00A930AA" w:rsidP="00A930A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48BF9C8D" w14:textId="0E67110F" w:rsidR="00A930AA" w:rsidRPr="00A930AA" w:rsidRDefault="00A930AA" w:rsidP="00A930A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930AA">
        <w:rPr>
          <w:rFonts w:ascii="Helvetica" w:hAnsi="Helvetica"/>
          <w:sz w:val="20"/>
        </w:rPr>
        <w:t>11.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Impulsų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formuotuvas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pagal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punktus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2,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5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6,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b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tuo,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kad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bendrasis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1.1</w:t>
      </w:r>
      <w:r w:rsidRPr="00A930AA">
        <w:rPr>
          <w:rFonts w:ascii="Helvetica" w:hAnsi="Helvetica"/>
          <w:sz w:val="20"/>
        </w:rPr>
        <w:t>-K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šaltinio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Ɛ</w:t>
      </w:r>
      <w:r w:rsidRPr="00A930AA">
        <w:rPr>
          <w:rFonts w:ascii="Helvetica" w:hAnsi="Helvetica"/>
          <w:sz w:val="20"/>
          <w:vertAlign w:val="subscript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,,+“,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,,–“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bendrasis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2.1</w:t>
      </w:r>
      <w:r w:rsidRPr="00A930AA">
        <w:rPr>
          <w:rFonts w:ascii="Helvetica" w:hAnsi="Helvetica"/>
          <w:sz w:val="20"/>
        </w:rPr>
        <w:t>-E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šaltinio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Ɛ</w:t>
      </w:r>
      <w:r w:rsidRPr="00A930AA">
        <w:rPr>
          <w:rFonts w:ascii="Helvetica" w:hAnsi="Helvetica"/>
          <w:sz w:val="20"/>
          <w:vertAlign w:val="subscript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,,+“,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PT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kontaktai-išvadai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a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šaltinio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Ɛ</w:t>
      </w:r>
      <w:r w:rsidRPr="00A930AA">
        <w:rPr>
          <w:rFonts w:ascii="Helvetica" w:hAnsi="Helvetica"/>
          <w:sz w:val="20"/>
          <w:vertAlign w:val="subscript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,,+“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iš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PT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kontaktai-išvadai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a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(3;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4)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(3;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4)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iš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(3;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4)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kontaktai-išvadai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4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šaltinio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Ɛ</w:t>
      </w:r>
      <w:r w:rsidRPr="00A930AA">
        <w:rPr>
          <w:rFonts w:ascii="Helvetica" w:hAnsi="Helvetica"/>
          <w:sz w:val="20"/>
          <w:vertAlign w:val="subscript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,,+“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5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5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in</w:t>
      </w:r>
      <w:r w:rsidRPr="00A930AA">
        <w:rPr>
          <w:rFonts w:ascii="Helvetica" w:hAnsi="Helvetica"/>
          <w:sz w:val="20"/>
        </w:rPr>
        <w:t>.</w:t>
      </w:r>
      <w:r>
        <w:rPr>
          <w:rFonts w:ascii="Helvetica" w:hAnsi="Helvetica"/>
          <w:sz w:val="20"/>
        </w:rPr>
        <w:t xml:space="preserve"> </w:t>
      </w:r>
    </w:p>
    <w:p w14:paraId="60EC2D08" w14:textId="77777777" w:rsidR="00A930AA" w:rsidRPr="00A930AA" w:rsidRDefault="00A930AA" w:rsidP="00A930A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79E5BAFD" w14:textId="3B90C974" w:rsidR="00A930AA" w:rsidRPr="00A930AA" w:rsidRDefault="00A930AA" w:rsidP="00A930A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930AA">
        <w:rPr>
          <w:rFonts w:ascii="Helvetica" w:hAnsi="Helvetica"/>
          <w:sz w:val="20"/>
        </w:rPr>
        <w:t>12.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Diferencialinis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(skirtuminis)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stiprintuvas-dažnių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harmonikų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plėtiklis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pagal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punktus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3,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5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6,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b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tuo,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kad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bendrasis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1.1</w:t>
      </w:r>
      <w:r w:rsidRPr="00A930AA">
        <w:rPr>
          <w:rFonts w:ascii="Helvetica" w:hAnsi="Helvetica"/>
          <w:sz w:val="20"/>
        </w:rPr>
        <w:t>-K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in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1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šaltinio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Ɛ</w:t>
      </w:r>
      <w:r w:rsidRPr="00A930AA">
        <w:rPr>
          <w:rFonts w:ascii="Helvetica" w:hAnsi="Helvetica"/>
          <w:sz w:val="20"/>
          <w:vertAlign w:val="subscript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,,–“,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,,+“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bendrasis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2.1</w:t>
      </w:r>
      <w:r w:rsidRPr="00A930AA">
        <w:rPr>
          <w:rFonts w:ascii="Helvetica" w:hAnsi="Helvetica"/>
          <w:sz w:val="20"/>
        </w:rPr>
        <w:t>-E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in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4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šaltinio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Ɛ</w:t>
      </w:r>
      <w:r w:rsidRPr="00A930AA">
        <w:rPr>
          <w:rFonts w:ascii="Helvetica" w:hAnsi="Helvetica"/>
          <w:sz w:val="20"/>
          <w:vertAlign w:val="subscript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,,–“,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kontaktai-išvadai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5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kontaktai-išvadai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a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šaltinio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Ɛ</w:t>
      </w:r>
      <w:r w:rsidRPr="00A930AA">
        <w:rPr>
          <w:rFonts w:ascii="Helvetica" w:hAnsi="Helvetica"/>
          <w:sz w:val="20"/>
          <w:vertAlign w:val="subscript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,,–“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(3;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4)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iš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šeštąjį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septintąjį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(6;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7)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PT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bazės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atitinkamais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gnybtais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 w:rsidRPr="00A930AA">
        <w:rPr>
          <w:rFonts w:ascii="Helvetica" w:hAnsi="Helvetica"/>
          <w:sz w:val="20"/>
        </w:rPr>
        <w:t>.</w:t>
      </w:r>
      <w:r>
        <w:rPr>
          <w:rFonts w:ascii="Helvetica" w:hAnsi="Helvetica"/>
          <w:sz w:val="20"/>
        </w:rPr>
        <w:t xml:space="preserve"> </w:t>
      </w:r>
    </w:p>
    <w:p w14:paraId="0F0D3E0E" w14:textId="77777777" w:rsidR="00A930AA" w:rsidRPr="00A930AA" w:rsidRDefault="00A930AA" w:rsidP="00A930A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21958F5B" w14:textId="111F9913" w:rsidR="0018473C" w:rsidRPr="00A930AA" w:rsidRDefault="00A930AA" w:rsidP="00A930A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930AA">
        <w:rPr>
          <w:rFonts w:ascii="Helvetica" w:hAnsi="Helvetica"/>
          <w:sz w:val="20"/>
        </w:rPr>
        <w:t>13.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Stiprintuvas-dažnių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maišiklis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pagal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punktus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4,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5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6,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b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n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t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 </w:t>
      </w:r>
      <w:r w:rsidRPr="00A930AA">
        <w:rPr>
          <w:rFonts w:ascii="Helvetica" w:hAnsi="Helvetica"/>
          <w:sz w:val="20"/>
        </w:rPr>
        <w:t>tuo,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kad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bendrasis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</w:t>
      </w:r>
      <w:r w:rsidRPr="00A930AA">
        <w:rPr>
          <w:rFonts w:ascii="Helvetica" w:hAnsi="Helvetica"/>
          <w:sz w:val="20"/>
          <w:vertAlign w:val="subscript"/>
        </w:rPr>
        <w:t>1</w:t>
      </w:r>
      <w:r w:rsidRPr="00A930AA">
        <w:rPr>
          <w:rFonts w:ascii="Helvetica" w:hAnsi="Helvetica"/>
          <w:sz w:val="20"/>
        </w:rPr>
        <w:t>-E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a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iš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1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DFPĮ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</w:t>
      </w:r>
      <w:r w:rsidRPr="00A930AA">
        <w:rPr>
          <w:rFonts w:ascii="Helvetica" w:hAnsi="Helvetica"/>
          <w:sz w:val="20"/>
          <w:vertAlign w:val="subscript"/>
        </w:rPr>
        <w:t>2</w:t>
      </w:r>
      <w:r w:rsidRPr="00A930AA">
        <w:rPr>
          <w:rFonts w:ascii="Helvetica" w:hAnsi="Helvetica"/>
          <w:sz w:val="20"/>
        </w:rPr>
        <w:t>-K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a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šaltinio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Ɛ</w:t>
      </w:r>
      <w:r w:rsidRPr="00A930AA">
        <w:rPr>
          <w:rFonts w:ascii="Helvetica" w:hAnsi="Helvetica"/>
          <w:sz w:val="20"/>
          <w:vertAlign w:val="subscript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,,+“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,,–“,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,,–“,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,,+“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iš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VT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1.1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in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1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1.2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4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in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VT</w:t>
      </w:r>
      <w:r w:rsidRPr="00A930AA">
        <w:rPr>
          <w:rFonts w:ascii="Helvetica" w:hAnsi="Helvetica"/>
          <w:sz w:val="20"/>
          <w:vertAlign w:val="subscript"/>
        </w:rPr>
        <w:t>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2.1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3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5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in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3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kontaktas-išvadas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2.2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4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6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ketvirtuoju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in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4</w:t>
      </w:r>
      <w:r w:rsidRPr="00A930AA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DT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kontaktai-išvadai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B</w:t>
      </w:r>
      <w:r w:rsidRPr="00A930AA">
        <w:rPr>
          <w:rFonts w:ascii="Helvetica" w:hAnsi="Helvetica"/>
          <w:sz w:val="20"/>
          <w:vertAlign w:val="subscript"/>
        </w:rPr>
        <w:t>(1;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2)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5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yra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sujungti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,,žeme“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R</w:t>
      </w:r>
      <w:r w:rsidRPr="00A930AA">
        <w:rPr>
          <w:rFonts w:ascii="Helvetica" w:hAnsi="Helvetica"/>
          <w:sz w:val="20"/>
          <w:vertAlign w:val="subscript"/>
        </w:rPr>
        <w:t>6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šaltinio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Ɛ</w:t>
      </w:r>
      <w:r w:rsidRPr="00A930AA">
        <w:rPr>
          <w:rFonts w:ascii="Helvetica" w:hAnsi="Helvetica"/>
          <w:sz w:val="20"/>
          <w:vertAlign w:val="subscript"/>
        </w:rPr>
        <w:t>o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,,+“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arba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,,–“,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ir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kartu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per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i/>
          <w:sz w:val="20"/>
        </w:rPr>
        <w:t>C</w:t>
      </w:r>
      <w:r w:rsidRPr="00A930AA">
        <w:rPr>
          <w:rFonts w:ascii="Helvetica" w:hAnsi="Helvetica"/>
          <w:sz w:val="20"/>
          <w:vertAlign w:val="subscript"/>
        </w:rPr>
        <w:t>7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–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su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penktuoju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gnybtu</w:t>
      </w:r>
      <w:r>
        <w:rPr>
          <w:rFonts w:ascii="Helvetica" w:hAnsi="Helvetica"/>
          <w:sz w:val="20"/>
        </w:rPr>
        <w:t xml:space="preserve"> </w:t>
      </w:r>
      <w:r w:rsidRPr="00A930AA">
        <w:rPr>
          <w:rFonts w:ascii="Helvetica" w:hAnsi="Helvetica"/>
          <w:sz w:val="20"/>
        </w:rPr>
        <w:t>U</w:t>
      </w:r>
      <w:r w:rsidRPr="00A930AA">
        <w:rPr>
          <w:rFonts w:ascii="Helvetica" w:hAnsi="Helvetica"/>
          <w:sz w:val="20"/>
          <w:vertAlign w:val="subscript"/>
        </w:rPr>
        <w:t>in</w:t>
      </w:r>
      <w:r>
        <w:rPr>
          <w:rFonts w:ascii="Helvetica" w:hAnsi="Helvetica"/>
          <w:sz w:val="20"/>
          <w:vertAlign w:val="subscript"/>
        </w:rPr>
        <w:t xml:space="preserve"> </w:t>
      </w:r>
      <w:r w:rsidRPr="00A930AA">
        <w:rPr>
          <w:rFonts w:ascii="Helvetica" w:hAnsi="Helvetica"/>
          <w:sz w:val="20"/>
          <w:vertAlign w:val="subscript"/>
        </w:rPr>
        <w:t>5</w:t>
      </w:r>
      <w:r w:rsidRPr="00A930AA">
        <w:rPr>
          <w:rFonts w:ascii="Helvetica" w:hAnsi="Helvetica"/>
          <w:sz w:val="20"/>
        </w:rPr>
        <w:t>.</w:t>
      </w:r>
      <w:r>
        <w:rPr>
          <w:rFonts w:ascii="Helvetica" w:hAnsi="Helvetica"/>
          <w:sz w:val="20"/>
        </w:rPr>
        <w:t xml:space="preserve"> </w:t>
      </w:r>
    </w:p>
    <w:sectPr w:rsidR="0018473C" w:rsidRPr="00A930AA" w:rsidSect="00A930AA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5BDE3" w14:textId="77777777" w:rsidR="00A930AA" w:rsidRDefault="00A930AA" w:rsidP="00A930AA">
      <w:pPr>
        <w:spacing w:after="0" w:line="240" w:lineRule="auto"/>
      </w:pPr>
      <w:r>
        <w:separator/>
      </w:r>
    </w:p>
  </w:endnote>
  <w:endnote w:type="continuationSeparator" w:id="0">
    <w:p w14:paraId="6EAE5C7E" w14:textId="77777777" w:rsidR="00A930AA" w:rsidRDefault="00A930AA" w:rsidP="00A9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 Accent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D7413" w14:textId="77777777" w:rsidR="00A930AA" w:rsidRDefault="00A930AA" w:rsidP="00A930AA">
      <w:pPr>
        <w:spacing w:after="0" w:line="240" w:lineRule="auto"/>
      </w:pPr>
      <w:r>
        <w:separator/>
      </w:r>
    </w:p>
  </w:footnote>
  <w:footnote w:type="continuationSeparator" w:id="0">
    <w:p w14:paraId="234E8EB2" w14:textId="77777777" w:rsidR="00A930AA" w:rsidRDefault="00A930AA" w:rsidP="00A9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F4FD3"/>
    <w:multiLevelType w:val="singleLevel"/>
    <w:tmpl w:val="4342C87C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LT" w:hAnsi="TimesLT" w:hint="default"/>
        <w:b/>
        <w:i w:val="0"/>
        <w:sz w:val="24"/>
        <w:u w:val="none"/>
      </w:rPr>
    </w:lvl>
  </w:abstractNum>
  <w:num w:numId="1" w16cid:durableId="77987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AA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37122"/>
    <w:rsid w:val="004859D0"/>
    <w:rsid w:val="004B1648"/>
    <w:rsid w:val="004B64B8"/>
    <w:rsid w:val="004F002F"/>
    <w:rsid w:val="00504F54"/>
    <w:rsid w:val="00511771"/>
    <w:rsid w:val="00536D9A"/>
    <w:rsid w:val="00547665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930AA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9CBB6"/>
  <w15:chartTrackingRefBased/>
  <w15:docId w15:val="{B6767528-4145-4CCD-BDAF-439BFD19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qFormat/>
    <w:rsid w:val="00A930AA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A930AA"/>
    <w:pPr>
      <w:keepNext/>
      <w:spacing w:after="0" w:line="360" w:lineRule="auto"/>
      <w:ind w:firstLine="57"/>
      <w:jc w:val="both"/>
      <w:outlineLvl w:val="1"/>
    </w:pPr>
    <w:rPr>
      <w:rFonts w:ascii="TimesLT" w:eastAsia="Times New Roman" w:hAnsi="TimesLT" w:cs="Times New Roman"/>
      <w:sz w:val="24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A930AA"/>
    <w:pPr>
      <w:keepNext/>
      <w:spacing w:after="0" w:line="360" w:lineRule="auto"/>
      <w:ind w:firstLine="57"/>
      <w:jc w:val="center"/>
      <w:outlineLvl w:val="2"/>
    </w:pPr>
    <w:rPr>
      <w:rFonts w:ascii="TimesLT" w:eastAsia="Times New Roman" w:hAnsi="TimesLT" w:cs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930AA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A930AA"/>
    <w:rPr>
      <w:rFonts w:ascii="TimesLT" w:eastAsia="Times New Roman" w:hAnsi="TimesLT" w:cs="Times New Roman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A930AA"/>
    <w:rPr>
      <w:rFonts w:ascii="TimesLT" w:eastAsia="Times New Roman" w:hAnsi="TimesLT" w:cs="Times New Roman"/>
      <w:b/>
      <w:sz w:val="24"/>
      <w:szCs w:val="20"/>
    </w:rPr>
  </w:style>
  <w:style w:type="paragraph" w:styleId="Antrats">
    <w:name w:val="header"/>
    <w:basedOn w:val="prastasis"/>
    <w:link w:val="AntratsDiagrama"/>
    <w:rsid w:val="00A930A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A930AA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A930AA"/>
  </w:style>
  <w:style w:type="paragraph" w:styleId="Pagrindiniotekstotrauka">
    <w:name w:val="Body Text Indent"/>
    <w:basedOn w:val="prastasis"/>
    <w:link w:val="PagrindiniotekstotraukaDiagrama"/>
    <w:rsid w:val="00A930AA"/>
    <w:pPr>
      <w:spacing w:after="0" w:line="360" w:lineRule="auto"/>
      <w:ind w:firstLine="57"/>
      <w:jc w:val="both"/>
    </w:pPr>
    <w:rPr>
      <w:rFonts w:ascii="TimesLT Accented" w:eastAsia="Times New Roman" w:hAnsi="TimesLT Accented" w:cs="Times New Roman"/>
      <w:sz w:val="24"/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930AA"/>
    <w:rPr>
      <w:rFonts w:ascii="TimesLT Accented" w:eastAsia="Times New Roman" w:hAnsi="TimesLT Accented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rsid w:val="00A930A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rsid w:val="00A930AA"/>
    <w:rPr>
      <w:rFonts w:ascii="Times New Roman" w:eastAsia="Times New Roman" w:hAnsi="Times New Roman" w:cs="Times New Roman"/>
      <w:sz w:val="20"/>
      <w:szCs w:val="20"/>
    </w:rPr>
  </w:style>
  <w:style w:type="character" w:styleId="Eilutsnumeris">
    <w:name w:val="line number"/>
    <w:basedOn w:val="Numatytasispastraiposriftas"/>
    <w:rsid w:val="00A930AA"/>
  </w:style>
  <w:style w:type="paragraph" w:styleId="Sraas2">
    <w:name w:val="List 2"/>
    <w:basedOn w:val="prastasis"/>
    <w:rsid w:val="00A930AA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A930AA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930AA"/>
    <w:rPr>
      <w:rFonts w:ascii="Times New Roman" w:eastAsia="Times New Roman" w:hAnsi="Times New Roman" w:cs="Times New Roman"/>
      <w:sz w:val="20"/>
      <w:szCs w:val="20"/>
    </w:rPr>
  </w:style>
  <w:style w:type="paragraph" w:styleId="Pagrindiniotekstopirmatrauka">
    <w:name w:val="Body Text First Indent"/>
    <w:basedOn w:val="Pagrindinistekstas"/>
    <w:link w:val="PagrindiniotekstopirmatraukaDiagrama"/>
    <w:rsid w:val="00A930AA"/>
    <w:pPr>
      <w:ind w:firstLine="21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rsid w:val="00A930AA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A930AA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930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10175</Words>
  <Characters>5800</Characters>
  <Application>Microsoft Office Word</Application>
  <DocSecurity>0</DocSecurity>
  <Lines>48</Lines>
  <Paragraphs>31</Paragraphs>
  <ScaleCrop>false</ScaleCrop>
  <Company/>
  <LinksUpToDate>false</LinksUpToDate>
  <CharactersWithSpaces>15944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3</cp:revision>
  <dcterms:created xsi:type="dcterms:W3CDTF">2022-05-13T14:32:00Z</dcterms:created>
  <dcterms:modified xsi:type="dcterms:W3CDTF">2022-10-02T20:25:00Z</dcterms:modified>
</cp:coreProperties>
</file>