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EA1C" w14:textId="3EF23C14" w:rsidR="0018473C" w:rsidRPr="00B47841" w:rsidRDefault="00B47841" w:rsidP="00B47841">
      <w:pPr>
        <w:spacing w:line="360" w:lineRule="auto"/>
        <w:jc w:val="both"/>
        <w:rPr>
          <w:rFonts w:ascii="Helvetica" w:hAnsi="Helvetica"/>
          <w:szCs w:val="24"/>
          <w:lang w:val="en-GB"/>
        </w:rPr>
      </w:pPr>
      <w:r w:rsidRPr="00B47841">
        <w:rPr>
          <w:rFonts w:ascii="Helvetica" w:hAnsi="Helvetica"/>
          <w:szCs w:val="24"/>
          <w:lang w:val="en-GB"/>
        </w:rPr>
        <w:t>The invention relates to the various technological process areas, specifically to assembly of specific furniture production and their components. It can be adapted for modernization of small furniture manufacturing companies and for individual furniture manufacturers, for drilling furniture parts, when installing furniture in customers’ place of order. The aim of the invention: to increase the accuracy and efficiency of the drilling installation of furniture parts, reduce the number of used templates and the time of drilling operations. The aim of the invention is achieved when the sliding guides (3) of the electric drill (1) are in the drilling device and the bushing (4) is fixed to their free end. It has a special shape with an axial hole, which outer diameter is corresponding to the inner diameter of the holes in template (5) and is oriented to one of the holes in the template (5), which is attached to the workpiece (8). In addition, the bushing (4) can be changed according to the holes in the template (5), arranging them according to standard and non-standard dimensions for drilling operations of furniture parts. Also, the holes (6) of the template (5) can be arranged in both, standard and non-standard dimensions, and the diameter of the holes (6) made in the templates (5) can be selected in both standard and non-standard dimensions for drilling operations of furniture parts.</w:t>
      </w:r>
    </w:p>
    <w:sectPr w:rsidR="0018473C" w:rsidRPr="00B47841" w:rsidSect="00B4784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8662" w14:textId="77777777" w:rsidR="00B47841" w:rsidRDefault="00B47841" w:rsidP="00B47841">
      <w:r>
        <w:separator/>
      </w:r>
    </w:p>
  </w:endnote>
  <w:endnote w:type="continuationSeparator" w:id="0">
    <w:p w14:paraId="72D357D8" w14:textId="77777777" w:rsidR="00B47841" w:rsidRDefault="00B47841" w:rsidP="00B4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22DD" w14:textId="77777777" w:rsidR="00B47841" w:rsidRDefault="00B47841" w:rsidP="00B47841">
      <w:r>
        <w:separator/>
      </w:r>
    </w:p>
  </w:footnote>
  <w:footnote w:type="continuationSeparator" w:id="0">
    <w:p w14:paraId="42130E04" w14:textId="77777777" w:rsidR="00B47841" w:rsidRDefault="00B47841" w:rsidP="00B47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41"/>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841"/>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7DF6C"/>
  <w15:chartTrackingRefBased/>
  <w15:docId w15:val="{AB934E8B-19DC-4807-A163-C0658436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841"/>
    <w:pPr>
      <w:tabs>
        <w:tab w:val="center" w:pos="4819"/>
        <w:tab w:val="right" w:pos="9638"/>
      </w:tabs>
    </w:pPr>
  </w:style>
  <w:style w:type="character" w:customStyle="1" w:styleId="HeaderChar">
    <w:name w:val="Header Char"/>
    <w:basedOn w:val="DefaultParagraphFont"/>
    <w:link w:val="Header"/>
    <w:uiPriority w:val="99"/>
    <w:rsid w:val="00B47841"/>
    <w:rPr>
      <w:lang w:eastAsia="en-US"/>
    </w:rPr>
  </w:style>
  <w:style w:type="paragraph" w:styleId="Footer">
    <w:name w:val="footer"/>
    <w:basedOn w:val="Normal"/>
    <w:link w:val="FooterChar"/>
    <w:uiPriority w:val="99"/>
    <w:unhideWhenUsed/>
    <w:rsid w:val="00B47841"/>
    <w:pPr>
      <w:tabs>
        <w:tab w:val="center" w:pos="4819"/>
        <w:tab w:val="right" w:pos="9638"/>
      </w:tabs>
    </w:pPr>
  </w:style>
  <w:style w:type="character" w:customStyle="1" w:styleId="FooterChar">
    <w:name w:val="Footer Char"/>
    <w:basedOn w:val="DefaultParagraphFont"/>
    <w:link w:val="Footer"/>
    <w:uiPriority w:val="99"/>
    <w:rsid w:val="00B478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1177</Characters>
  <Application>Microsoft Office Word</Application>
  <DocSecurity>0</DocSecurity>
  <Lines>13</Lines>
  <Paragraphs>1</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2022-07-19T10:26:00Z</dcterms:created>
  <dcterms:modified xsi:type="dcterms:W3CDTF">2022-07-19T10:30:00Z</dcterms:modified>
</cp:coreProperties>
</file>