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F6BFC" w14:textId="555023DB" w:rsidR="0018473C" w:rsidRPr="006D1D91" w:rsidRDefault="006D1D91" w:rsidP="006D1D91">
      <w:pPr>
        <w:spacing w:after="0" w:line="360" w:lineRule="auto"/>
        <w:jc w:val="both"/>
        <w:rPr>
          <w:rFonts w:ascii="Helvetica" w:hAnsi="Helvetica" w:cs="Times New Roman"/>
          <w:sz w:val="20"/>
          <w:szCs w:val="24"/>
        </w:rPr>
      </w:pPr>
      <w:r w:rsidRPr="006D1D91">
        <w:rPr>
          <w:rFonts w:ascii="Helvetica" w:hAnsi="Helvetica" w:cs="Times New Roman"/>
          <w:sz w:val="20"/>
          <w:szCs w:val="24"/>
        </w:rPr>
        <w:t>Išradimas yra kompleksinis techninis sprendimas, apimantis ištisinės skysčio srovės formavimo ir išleidimo būdą, generatorių, skirtą išleisti tokią srovę ir specialią sklendę, skirtą nutraukti srovę generatoriuje ir įgyvendinti būdą. Skiriamoji ypatybė – perjungimas tarp dviejų srovių, nesukeliant nei skysčio srauto nutrūkimo generatoriuje, nei skysčio slėgio svyravimų jame, be to, viena srovė yra nukreipiama į skysčio šaltinį.</w:t>
      </w:r>
      <w:r w:rsidRPr="006D1D91">
        <w:rPr>
          <w:rFonts w:ascii="Helvetica" w:hAnsi="Helvetica" w:cs="Times New Roman"/>
          <w:sz w:val="20"/>
          <w:szCs w:val="24"/>
        </w:rPr>
        <w:t xml:space="preserve"> </w:t>
      </w:r>
      <w:r w:rsidRPr="006D1D91">
        <w:rPr>
          <w:rFonts w:ascii="Helvetica" w:hAnsi="Helvetica" w:cs="Times New Roman"/>
          <w:sz w:val="20"/>
          <w:szCs w:val="24"/>
        </w:rPr>
        <w:t>Išradimas skirtas organizuoti skysčio, pavyzdžiui, skystų cheminio apdorojimo priemonių, laisvų ištisinių srovių dozuoto išleidimo procesą be skysčio nuostolių už skysčio srovės trajektorijos ribų.</w:t>
      </w:r>
    </w:p>
    <w:sectPr w:rsidR="0018473C" w:rsidRPr="006D1D91" w:rsidSect="006D1D91">
      <w:pgSz w:w="11906" w:h="16838" w:code="9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591314" w14:textId="77777777" w:rsidR="006D1D91" w:rsidRDefault="006D1D91" w:rsidP="006D1D91">
      <w:pPr>
        <w:spacing w:after="0" w:line="240" w:lineRule="auto"/>
      </w:pPr>
      <w:r>
        <w:separator/>
      </w:r>
    </w:p>
  </w:endnote>
  <w:endnote w:type="continuationSeparator" w:id="0">
    <w:p w14:paraId="6B1E19A3" w14:textId="77777777" w:rsidR="006D1D91" w:rsidRDefault="006D1D91" w:rsidP="006D1D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369D7A" w14:textId="77777777" w:rsidR="006D1D91" w:rsidRDefault="006D1D91" w:rsidP="006D1D91">
      <w:pPr>
        <w:spacing w:after="0" w:line="240" w:lineRule="auto"/>
      </w:pPr>
      <w:r>
        <w:separator/>
      </w:r>
    </w:p>
  </w:footnote>
  <w:footnote w:type="continuationSeparator" w:id="0">
    <w:p w14:paraId="43330D98" w14:textId="77777777" w:rsidR="006D1D91" w:rsidRDefault="006D1D91" w:rsidP="006D1D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35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D91"/>
    <w:rsid w:val="0000726D"/>
    <w:rsid w:val="000657CC"/>
    <w:rsid w:val="00091494"/>
    <w:rsid w:val="000B1DE7"/>
    <w:rsid w:val="00100598"/>
    <w:rsid w:val="001340E0"/>
    <w:rsid w:val="00142022"/>
    <w:rsid w:val="0018473C"/>
    <w:rsid w:val="001A66DC"/>
    <w:rsid w:val="001D55F6"/>
    <w:rsid w:val="00220F37"/>
    <w:rsid w:val="00276E95"/>
    <w:rsid w:val="0028658E"/>
    <w:rsid w:val="002C447F"/>
    <w:rsid w:val="002D2F3D"/>
    <w:rsid w:val="002F3283"/>
    <w:rsid w:val="003157EF"/>
    <w:rsid w:val="003215A7"/>
    <w:rsid w:val="003221D8"/>
    <w:rsid w:val="003315F6"/>
    <w:rsid w:val="0033564B"/>
    <w:rsid w:val="0036065D"/>
    <w:rsid w:val="003A00DC"/>
    <w:rsid w:val="003C2A5A"/>
    <w:rsid w:val="003C4F3F"/>
    <w:rsid w:val="004859D0"/>
    <w:rsid w:val="004B1648"/>
    <w:rsid w:val="004B64B8"/>
    <w:rsid w:val="004F002F"/>
    <w:rsid w:val="00504F54"/>
    <w:rsid w:val="00511771"/>
    <w:rsid w:val="00536D9A"/>
    <w:rsid w:val="00550306"/>
    <w:rsid w:val="0056063D"/>
    <w:rsid w:val="005A2745"/>
    <w:rsid w:val="005E010A"/>
    <w:rsid w:val="00610A52"/>
    <w:rsid w:val="00620AE2"/>
    <w:rsid w:val="00643847"/>
    <w:rsid w:val="006A050F"/>
    <w:rsid w:val="006C47E9"/>
    <w:rsid w:val="006D1D91"/>
    <w:rsid w:val="006F782C"/>
    <w:rsid w:val="0073638B"/>
    <w:rsid w:val="007440F4"/>
    <w:rsid w:val="00774239"/>
    <w:rsid w:val="007D308B"/>
    <w:rsid w:val="00890960"/>
    <w:rsid w:val="008B787F"/>
    <w:rsid w:val="008E1C0A"/>
    <w:rsid w:val="00904B41"/>
    <w:rsid w:val="00947F90"/>
    <w:rsid w:val="009834FF"/>
    <w:rsid w:val="009E7C9A"/>
    <w:rsid w:val="00A007EB"/>
    <w:rsid w:val="00A41E70"/>
    <w:rsid w:val="00A7405D"/>
    <w:rsid w:val="00AC620D"/>
    <w:rsid w:val="00AD0146"/>
    <w:rsid w:val="00AD5E9E"/>
    <w:rsid w:val="00B517F1"/>
    <w:rsid w:val="00B536BD"/>
    <w:rsid w:val="00B63A7F"/>
    <w:rsid w:val="00BC407F"/>
    <w:rsid w:val="00C211B4"/>
    <w:rsid w:val="00CE2C39"/>
    <w:rsid w:val="00D47BE4"/>
    <w:rsid w:val="00D61739"/>
    <w:rsid w:val="00DC6934"/>
    <w:rsid w:val="00DE0809"/>
    <w:rsid w:val="00EE464B"/>
    <w:rsid w:val="00F20677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C38F33"/>
  <w15:chartTrackingRefBased/>
  <w15:docId w15:val="{BBB870E3-15E9-45F0-9860-70F9FA1C5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5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D1D9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1D91"/>
  </w:style>
  <w:style w:type="paragraph" w:styleId="Footer">
    <w:name w:val="footer"/>
    <w:basedOn w:val="Normal"/>
    <w:link w:val="FooterChar"/>
    <w:uiPriority w:val="99"/>
    <w:unhideWhenUsed/>
    <w:rsid w:val="006D1D9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1D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77</Words>
  <Characters>553</Characters>
  <Application>Microsoft Office Word</Application>
  <DocSecurity>0</DocSecurity>
  <Lines>6</Lines>
  <Paragraphs>1</Paragraphs>
  <ScaleCrop>false</ScaleCrop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Audronė Papievienė</dc:creator>
  <cp:keywords/>
  <dc:description/>
  <cp:lastModifiedBy>Audronė Papievienė</cp:lastModifiedBy>
  <cp:revision>1</cp:revision>
  <dcterms:created xsi:type="dcterms:W3CDTF">2022-09-20T06:07:00Z</dcterms:created>
  <dcterms:modified xsi:type="dcterms:W3CDTF">2022-09-20T06:09:00Z</dcterms:modified>
</cp:coreProperties>
</file>