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A788" w14:textId="254DD201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1. Prausiklis odos priežiūrai, savo sudėtyje turintis azelaino rūgšties,  b e s i s k i r i a n t i s  tuo, kad papildomai turi gliukonolaktono ir glikolio rūgšties, o prausiklio sudėtis yra tokia:</w:t>
      </w:r>
    </w:p>
    <w:p w14:paraId="6CBEB8B0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dejonizuotas vanduo - 83,4 - 82,6 masės %;</w:t>
      </w:r>
    </w:p>
    <w:p w14:paraId="6BC01F30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glicerinas - 8,0 - 10,0 masės %;</w:t>
      </w:r>
    </w:p>
    <w:p w14:paraId="447959F7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azelaino rūgštis - 2,0 - 3,5 masės %;</w:t>
      </w:r>
    </w:p>
    <w:p w14:paraId="7E7D375D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glikolio rūgštis - 1,0 - 1,6 masės %;</w:t>
      </w:r>
    </w:p>
    <w:p w14:paraId="24C1D470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natrio hidroksidas - 1,0 masės %;</w:t>
      </w:r>
    </w:p>
    <w:p w14:paraId="3AFF84A9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dinatrio kokoamfodiacetatas - 1,5 - 2,5 masės %;</w:t>
      </w:r>
    </w:p>
    <w:p w14:paraId="7791152B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alantoinas - 0,2 - 0,4 masės %;</w:t>
      </w:r>
    </w:p>
    <w:p w14:paraId="13E6014B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gliukonolaktonas - 2,0 masės %;</w:t>
      </w:r>
    </w:p>
    <w:p w14:paraId="79CC58A8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ksantano derva - 0,7 - 0,9 masės %;</w:t>
      </w:r>
    </w:p>
    <w:p w14:paraId="2F723100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polikvaternis-80 - 0,02 - 0,04 masės %;</w:t>
      </w:r>
    </w:p>
    <w:p w14:paraId="4ACE8C2A" w14:textId="464D015C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maltolis - 0,2 - 0,4 masės %.</w:t>
      </w:r>
    </w:p>
    <w:p w14:paraId="1339FDCB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</w:p>
    <w:p w14:paraId="70E405D1" w14:textId="4667DBCA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2. Prausiklis pagal 1 punktą,  b e s i s k i r i a n t i s  tuo, kad vietoje natrio hidroksido, naudojamo pH reikšmei nustatyti, naudoja kalio hidroksidą arba magnio hidroksidą.</w:t>
      </w:r>
    </w:p>
    <w:p w14:paraId="0A799217" w14:textId="77777777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6C0059A" w14:textId="3B1A80CB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3. Prausiklis pagal 1 punktą,  b e s i s k i r i a n t i s  tuo, kad vietoje maltolio, naudojamo kaip konservantas ir produkto kvapiklis, turi izomaltolį arba etilmaltolį.</w:t>
      </w:r>
    </w:p>
    <w:p w14:paraId="3FEDB738" w14:textId="77777777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B58AFC6" w14:textId="77777777" w:rsidR="00384504" w:rsidRDefault="009B4CFC" w:rsidP="0038450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4. Prausiklis pagal 1 punktą,  b e s i s k i r i a n t i s  tuo, kad vietoje ksantano dervos turi tara dervos.</w:t>
      </w:r>
    </w:p>
    <w:p w14:paraId="7CD8A79B" w14:textId="77777777" w:rsidR="00384504" w:rsidRDefault="00384504" w:rsidP="00384504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EE265D0" w14:textId="245C1D31" w:rsidR="009B4CFC" w:rsidRPr="009B4CFC" w:rsidRDefault="009B4CFC" w:rsidP="0038450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5. Prausiklis pagal 1 punktą,  b e s i s k i r i a n t i s  tuo, kad vietoje dejonizuoto vandens turi atvirkštinio osmoso (RO) metodu išgryninto vandens.</w:t>
      </w:r>
    </w:p>
    <w:p w14:paraId="55DB796F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</w:p>
    <w:p w14:paraId="1E688D1E" w14:textId="77777777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6. Prausiklio gamybos būdas, apimantis sudedamųjų dalių pagal 1-5 punktus sudėjimą į homogenizatorių ir jų sumaišymą, taikant temperatūrinį režimą, kuriame prausiklio gamybos proceso seka yra sekanti:</w:t>
      </w:r>
    </w:p>
    <w:p w14:paraId="2BFA865A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į homogenizatorių supila 82,0 - 83,40 masės % dejonizuoto vandens ir 1,0 masės % natrio hidroksido; įjungia maišymą, mišinį sušildo iki 60 °C ir maišo, kol ištirps;</w:t>
      </w:r>
    </w:p>
    <w:p w14:paraId="4500E4FD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į sušildytą homogenizatoriuje mišinį suberia 0,2 - 0,4 masės % alantoino ir maišo, kol ištirps;</w:t>
      </w:r>
    </w:p>
    <w:p w14:paraId="4E5DA3E3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į homogenizatorių suberia 2,0 masės % gliukonolaktono ir 0,2 - 0,4 masės % maltolio ir maišo, kol ištirps;</w:t>
      </w:r>
    </w:p>
    <w:p w14:paraId="79651D78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į homogenizatorių suberia 2,0 - 3,5 masės % azelaino rūgšties ir maišo apie 20-30 min.; taip gaunamas tirpalas A;</w:t>
      </w:r>
    </w:p>
    <w:p w14:paraId="372874EA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į atskirą talpą supila 8,0 - 10,0 masės % glicerino, po to suberia 0,7 - 0,9 masės % ksantano dervos, homogenizuoja iki vientisos masės; taip gaunamas tirpalas B;</w:t>
      </w:r>
    </w:p>
    <w:p w14:paraId="2619F346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į homogenizatoriuje esantį tirpalą A supila tirpalą B ir intensyviai maišo 10 minučių; toliau tęsia maišymą vidutiniu greičiu, kol bus gauta vientisa, homogeniška masė;</w:t>
      </w:r>
    </w:p>
    <w:p w14:paraId="4C969C18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į homogenizatorių supila 1,5 - 2,5 masės % dinatrio kokoamfodiacetato, išjungia šildymą ir tęsia maišymą tol, kol produktas pasiekia kambario temperatūrą;</w:t>
      </w:r>
    </w:p>
    <w:p w14:paraId="48EF327D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patikrina gautojo mišinio pH, tirštumą, spalvą, kvapą;</w:t>
      </w:r>
    </w:p>
    <w:p w14:paraId="1B70C339" w14:textId="5FCE6938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- pagamintą produktą išpilsto į talpas.</w:t>
      </w:r>
    </w:p>
    <w:p w14:paraId="0CA777A4" w14:textId="77777777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</w:p>
    <w:p w14:paraId="4FFE2511" w14:textId="0FA59072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lastRenderedPageBreak/>
        <w:t>7. Būdas pagal 6 punktą, kuriame prausiklio pH išlaikomas ribose nuo 3,5 iki 5,0, panaudojant natrio hidroksidą.</w:t>
      </w:r>
    </w:p>
    <w:p w14:paraId="5DA30BED" w14:textId="77777777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3E0E254" w14:textId="530D6ADF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8. Būdas pagal 7 punktą, kuriame prausiklio pH reguliuojamas, panaudojant kalio hidroksidą arba magnio hidroksidą.</w:t>
      </w:r>
    </w:p>
    <w:p w14:paraId="44C9DCCE" w14:textId="77777777" w:rsidR="009B4CF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F6DDE48" w14:textId="4B9FC881" w:rsidR="0018473C" w:rsidRPr="009B4CFC" w:rsidRDefault="009B4CFC" w:rsidP="009B4CFC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B4CFC">
        <w:rPr>
          <w:rFonts w:ascii="Helvetica" w:hAnsi="Helvetica"/>
          <w:szCs w:val="24"/>
        </w:rPr>
        <w:t>9. Prausiklis pagal 1-5 punktus, pagamintas būdu pagal 6-8 punktus, skirtas panaudoti aktyviai odos būklės priežiūrai, įskaitant profilaktikai ir gydymui nuo rožinės (</w:t>
      </w:r>
      <w:r w:rsidRPr="00912F5E">
        <w:rPr>
          <w:rFonts w:ascii="Helvetica" w:hAnsi="Helvetica"/>
          <w:i/>
          <w:iCs/>
          <w:szCs w:val="24"/>
        </w:rPr>
        <w:t>rosacea</w:t>
      </w:r>
      <w:r w:rsidRPr="009B4CFC">
        <w:rPr>
          <w:rFonts w:ascii="Helvetica" w:hAnsi="Helvetica"/>
          <w:szCs w:val="24"/>
        </w:rPr>
        <w:t>), aknės ir raudonio.</w:t>
      </w:r>
    </w:p>
    <w:p w14:paraId="4BDBDD4C" w14:textId="4CC57DAE" w:rsidR="009B4CFC" w:rsidRPr="009B4CFC" w:rsidRDefault="009B4CFC" w:rsidP="009B4CFC">
      <w:pPr>
        <w:spacing w:line="360" w:lineRule="auto"/>
        <w:jc w:val="both"/>
        <w:rPr>
          <w:rFonts w:ascii="Helvetica" w:hAnsi="Helvetica"/>
          <w:szCs w:val="24"/>
        </w:rPr>
      </w:pPr>
    </w:p>
    <w:sectPr w:rsidR="009B4CFC" w:rsidRPr="009B4CFC" w:rsidSect="009B4CF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2AE0" w14:textId="77777777" w:rsidR="00127D3E" w:rsidRDefault="00127D3E" w:rsidP="009B4CFC">
      <w:r>
        <w:separator/>
      </w:r>
    </w:p>
  </w:endnote>
  <w:endnote w:type="continuationSeparator" w:id="0">
    <w:p w14:paraId="134D07B2" w14:textId="77777777" w:rsidR="00127D3E" w:rsidRDefault="00127D3E" w:rsidP="009B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8665" w14:textId="77777777" w:rsidR="00127D3E" w:rsidRDefault="00127D3E" w:rsidP="009B4CFC">
      <w:r>
        <w:separator/>
      </w:r>
    </w:p>
  </w:footnote>
  <w:footnote w:type="continuationSeparator" w:id="0">
    <w:p w14:paraId="42BFB5BE" w14:textId="77777777" w:rsidR="00127D3E" w:rsidRDefault="00127D3E" w:rsidP="009B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FC"/>
    <w:rsid w:val="0000726D"/>
    <w:rsid w:val="0001448E"/>
    <w:rsid w:val="0002640D"/>
    <w:rsid w:val="00051443"/>
    <w:rsid w:val="000657CC"/>
    <w:rsid w:val="00091494"/>
    <w:rsid w:val="00100598"/>
    <w:rsid w:val="00114F65"/>
    <w:rsid w:val="00127D3E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84504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12F5E"/>
    <w:rsid w:val="00947F90"/>
    <w:rsid w:val="00973CCA"/>
    <w:rsid w:val="009834FF"/>
    <w:rsid w:val="00983D57"/>
    <w:rsid w:val="009B4CFC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A20AE"/>
    <w:rsid w:val="00ED14AF"/>
    <w:rsid w:val="00ED346B"/>
    <w:rsid w:val="00EE464B"/>
    <w:rsid w:val="00F10C9D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F333E"/>
  <w15:chartTrackingRefBased/>
  <w15:docId w15:val="{93C9506C-A0F8-461F-AA0F-04591373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CF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CF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4CF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C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1881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2023-01-05T11:21:00Z</dcterms:created>
  <dcterms:modified xsi:type="dcterms:W3CDTF">2023-01-05T11:22:00Z</dcterms:modified>
</cp:coreProperties>
</file>