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236E" w14:textId="2DF12615" w:rsidR="0018473C" w:rsidRPr="00DC6934" w:rsidRDefault="00EE4311" w:rsidP="00EE4311">
      <w:pPr>
        <w:spacing w:line="276" w:lineRule="auto"/>
        <w:rPr>
          <w:sz w:val="24"/>
          <w:szCs w:val="24"/>
        </w:rPr>
      </w:pPr>
      <w:r w:rsidRPr="00EE4311">
        <w:rPr>
          <w:sz w:val="24"/>
          <w:szCs w:val="24"/>
        </w:rPr>
        <w:t>The invention relates to the cosmetics industry, in particular to a washer for the active care of a skin condition, including the prevention and treatment of rosacea, acne and redness. The main active ingredients are azelaic acid, gluconolactone and glycolic acid. The main purpose of the washer is to remove dirt on the skin surface, make-up residues, exfoliate dead skin cells, promote regeneration of the upper layer of the skin, help strengthen the capillary walls and positively affect the condition of skin with rosacea, acne, or redness symptoms.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EE4311"/>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311"/>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EAD04"/>
  <w15:chartTrackingRefBased/>
  <w15:docId w15:val="{76B61C17-DBEA-4E5D-95C0-8D10FAA7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459</Characters>
  <Application>Microsoft Office Word</Application>
  <DocSecurity>0</DocSecurity>
  <Lines>10</Lines>
  <Paragraphs>6</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2022-12-08T12:12:00Z</dcterms:created>
  <dcterms:modified xsi:type="dcterms:W3CDTF">2022-12-08T12:13:00Z</dcterms:modified>
</cp:coreProperties>
</file>