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5386" w14:textId="03EA4E55" w:rsidR="0018473C" w:rsidRPr="00EC283F" w:rsidRDefault="00EC283F" w:rsidP="00EC283F">
      <w:pPr>
        <w:spacing w:line="360" w:lineRule="auto"/>
        <w:jc w:val="both"/>
        <w:rPr>
          <w:rFonts w:ascii="Helvetica" w:hAnsi="Helvetica"/>
          <w:szCs w:val="24"/>
        </w:rPr>
      </w:pPr>
      <w:r w:rsidRPr="00EC283F">
        <w:rPr>
          <w:rFonts w:ascii="Helvetica" w:hAnsi="Helvetica"/>
          <w:szCs w:val="24"/>
        </w:rPr>
        <w:t>The invention relates to the control of the ratio of hydrogen and carbon monoxide (H</w:t>
      </w:r>
      <w:r w:rsidRPr="00EC283F">
        <w:rPr>
          <w:rFonts w:ascii="Helvetica" w:hAnsi="Helvetica"/>
          <w:szCs w:val="24"/>
          <w:vertAlign w:val="subscript"/>
        </w:rPr>
        <w:t>2</w:t>
      </w:r>
      <w:r w:rsidRPr="00EC283F">
        <w:rPr>
          <w:rFonts w:ascii="Helvetica" w:hAnsi="Helvetica"/>
          <w:szCs w:val="24"/>
        </w:rPr>
        <w:t>/CO) in synthetic gas by simultaneous gasification of solid and liquid biomass and/or waste. It combines different gasification processes, i.e. gasification of solid biomass (SB) or waste in oxygen environment and gasification of liquid biomass (LB) or waste by thermal water vapor plasma. The present invention proposes a method for combining different thermochemical processes and selecting different types of biomass or waste to obtain the highest possible H</w:t>
      </w:r>
      <w:r w:rsidRPr="00EC283F">
        <w:rPr>
          <w:rFonts w:ascii="Helvetica" w:hAnsi="Helvetica"/>
          <w:szCs w:val="24"/>
          <w:vertAlign w:val="subscript"/>
        </w:rPr>
        <w:t>2</w:t>
      </w:r>
      <w:r w:rsidRPr="00EC283F">
        <w:rPr>
          <w:rFonts w:ascii="Helvetica" w:hAnsi="Helvetica"/>
          <w:szCs w:val="24"/>
        </w:rPr>
        <w:t>/CO ratio suitable for further gas conversion to biomaterials (biomethane, biomethanol and other bio-C</w:t>
      </w:r>
      <w:r w:rsidRPr="00EC283F">
        <w:rPr>
          <w:rFonts w:ascii="Helvetica" w:hAnsi="Helvetica"/>
          <w:szCs w:val="24"/>
          <w:vertAlign w:val="subscript"/>
        </w:rPr>
        <w:t>x</w:t>
      </w:r>
      <w:r w:rsidRPr="00EC283F">
        <w:rPr>
          <w:rFonts w:ascii="Helvetica" w:hAnsi="Helvetica"/>
          <w:szCs w:val="24"/>
        </w:rPr>
        <w:t>H</w:t>
      </w:r>
      <w:r w:rsidRPr="00EC283F">
        <w:rPr>
          <w:rFonts w:ascii="Helvetica" w:hAnsi="Helvetica"/>
          <w:szCs w:val="24"/>
          <w:vertAlign w:val="subscript"/>
        </w:rPr>
        <w:t>y</w:t>
      </w:r>
      <w:r w:rsidRPr="00EC283F">
        <w:rPr>
          <w:rFonts w:ascii="Helvetica" w:hAnsi="Helvetica"/>
          <w:szCs w:val="24"/>
        </w:rPr>
        <w:t>O</w:t>
      </w:r>
      <w:r w:rsidRPr="00EC283F">
        <w:rPr>
          <w:rFonts w:ascii="Helvetica" w:hAnsi="Helvetica"/>
          <w:szCs w:val="24"/>
          <w:vertAlign w:val="subscript"/>
        </w:rPr>
        <w:t>z</w:t>
      </w:r>
      <w:r w:rsidRPr="00EC283F">
        <w:rPr>
          <w:rFonts w:ascii="Helvetica" w:hAnsi="Helvetica"/>
          <w:szCs w:val="24"/>
        </w:rPr>
        <w:t xml:space="preserve"> hydrocarbons). The present invention differs in that the proposed method for the production of synthetic gas allows the thermal decomposition of different fractions of biomass at the same time, selecting different types of biomass with different H/C ratios. As a result, synthetic gases with different H</w:t>
      </w:r>
      <w:r w:rsidRPr="00EC283F">
        <w:rPr>
          <w:rFonts w:ascii="Helvetica" w:hAnsi="Helvetica"/>
          <w:szCs w:val="24"/>
          <w:vertAlign w:val="subscript"/>
        </w:rPr>
        <w:t>2</w:t>
      </w:r>
      <w:r w:rsidRPr="00EC283F">
        <w:rPr>
          <w:rFonts w:ascii="Helvetica" w:hAnsi="Helvetica"/>
          <w:szCs w:val="24"/>
        </w:rPr>
        <w:t>/CO ratios are generated simultaneously. A water vapor thermal plasma reactor is used for gasification of liquid biomass and/or waste, during which synthetic gas with H</w:t>
      </w:r>
      <w:r w:rsidRPr="00EC283F">
        <w:rPr>
          <w:rFonts w:ascii="Helvetica" w:hAnsi="Helvetica"/>
          <w:szCs w:val="24"/>
          <w:vertAlign w:val="subscript"/>
        </w:rPr>
        <w:t>2</w:t>
      </w:r>
      <w:r w:rsidRPr="00EC283F">
        <w:rPr>
          <w:rFonts w:ascii="Helvetica" w:hAnsi="Helvetica"/>
          <w:szCs w:val="24"/>
        </w:rPr>
        <w:t>/CO &gt; 2 is generated. In addition, by introducing synthetic gas with H</w:t>
      </w:r>
      <w:r w:rsidRPr="00EC283F">
        <w:rPr>
          <w:rFonts w:ascii="Helvetica" w:hAnsi="Helvetica"/>
          <w:szCs w:val="24"/>
          <w:vertAlign w:val="subscript"/>
        </w:rPr>
        <w:t>2</w:t>
      </w:r>
      <w:r w:rsidRPr="00EC283F">
        <w:rPr>
          <w:rFonts w:ascii="Helvetica" w:hAnsi="Helvetica"/>
          <w:szCs w:val="24"/>
        </w:rPr>
        <w:t>/CO &lt; 1 generated in the solid biomass gasification reactor into the plasma-chemical reactor and changing the SB/LB ratio, the H</w:t>
      </w:r>
      <w:r w:rsidRPr="00EC283F">
        <w:rPr>
          <w:rFonts w:ascii="Helvetica" w:hAnsi="Helvetica"/>
          <w:szCs w:val="24"/>
          <w:vertAlign w:val="subscript"/>
        </w:rPr>
        <w:t>2</w:t>
      </w:r>
      <w:r w:rsidRPr="00EC283F">
        <w:rPr>
          <w:rFonts w:ascii="Helvetica" w:hAnsi="Helvetica"/>
          <w:szCs w:val="24"/>
        </w:rPr>
        <w:t>/CO ratio in the flue gas can be adjusted from SB to LB by the quadratic control ratio</w:t>
      </w:r>
    </w:p>
    <w:sectPr w:rsidR="0018473C" w:rsidRPr="00EC283F" w:rsidSect="00EC283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E333" w14:textId="77777777" w:rsidR="005E1358" w:rsidRDefault="005E1358" w:rsidP="00EC283F">
      <w:r>
        <w:separator/>
      </w:r>
    </w:p>
  </w:endnote>
  <w:endnote w:type="continuationSeparator" w:id="0">
    <w:p w14:paraId="16B4E08C" w14:textId="77777777" w:rsidR="005E1358" w:rsidRDefault="005E1358" w:rsidP="00E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097C" w14:textId="77777777" w:rsidR="005E1358" w:rsidRDefault="005E1358" w:rsidP="00EC283F">
      <w:r>
        <w:separator/>
      </w:r>
    </w:p>
  </w:footnote>
  <w:footnote w:type="continuationSeparator" w:id="0">
    <w:p w14:paraId="42245561" w14:textId="77777777" w:rsidR="005E1358" w:rsidRDefault="005E1358" w:rsidP="00EC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3F"/>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5E1358"/>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215EC"/>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C283F"/>
    <w:rsid w:val="00ED14AF"/>
    <w:rsid w:val="00ED346B"/>
    <w:rsid w:val="00EE1743"/>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EFB60"/>
  <w15:chartTrackingRefBased/>
  <w15:docId w15:val="{5045606A-46BF-45FA-AE7C-B37BA316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3F"/>
    <w:pPr>
      <w:tabs>
        <w:tab w:val="center" w:pos="4986"/>
        <w:tab w:val="right" w:pos="9972"/>
      </w:tabs>
    </w:pPr>
  </w:style>
  <w:style w:type="character" w:customStyle="1" w:styleId="HeaderChar">
    <w:name w:val="Header Char"/>
    <w:basedOn w:val="DefaultParagraphFont"/>
    <w:link w:val="Header"/>
    <w:uiPriority w:val="99"/>
    <w:rsid w:val="00EC283F"/>
    <w:rPr>
      <w:lang w:eastAsia="en-US"/>
    </w:rPr>
  </w:style>
  <w:style w:type="paragraph" w:styleId="Footer">
    <w:name w:val="footer"/>
    <w:basedOn w:val="Normal"/>
    <w:link w:val="FooterChar"/>
    <w:uiPriority w:val="99"/>
    <w:unhideWhenUsed/>
    <w:rsid w:val="00EC283F"/>
    <w:pPr>
      <w:tabs>
        <w:tab w:val="center" w:pos="4986"/>
        <w:tab w:val="right" w:pos="9972"/>
      </w:tabs>
    </w:pPr>
  </w:style>
  <w:style w:type="character" w:customStyle="1" w:styleId="FooterChar">
    <w:name w:val="Footer Char"/>
    <w:basedOn w:val="DefaultParagraphFont"/>
    <w:link w:val="Footer"/>
    <w:uiPriority w:val="99"/>
    <w:rsid w:val="00EC28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514</Characters>
  <Application>Microsoft Office Word</Application>
  <DocSecurity>0</DocSecurity>
  <Lines>4</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Raimonda Kvietkauskaitė</cp:lastModifiedBy>
  <cp:revision>2</cp:revision>
  <dcterms:created xsi:type="dcterms:W3CDTF">2023-02-07T07:22:00Z</dcterms:created>
  <dcterms:modified xsi:type="dcterms:W3CDTF">2023-02-07T07:22:00Z</dcterms:modified>
</cp:coreProperties>
</file>