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3A568" w14:textId="443F62FC" w:rsidR="0018473C" w:rsidRPr="00FA0C83" w:rsidRDefault="00FA0C83" w:rsidP="00FA0C83">
      <w:pPr>
        <w:spacing w:after="0" w:line="360" w:lineRule="auto"/>
        <w:jc w:val="both"/>
        <w:rPr>
          <w:rFonts w:ascii="Helvetica" w:hAnsi="Helvetica" w:cs="Times New Roman"/>
          <w:sz w:val="20"/>
          <w:szCs w:val="24"/>
          <w:lang w:val="en-GB"/>
        </w:rPr>
      </w:pPr>
      <w:r w:rsidRPr="00FA0C83">
        <w:rPr>
          <w:rFonts w:ascii="Helvetica" w:hAnsi="Helvetica" w:cs="Times New Roman"/>
          <w:sz w:val="20"/>
          <w:szCs w:val="24"/>
          <w:lang w:val="en-GB"/>
        </w:rPr>
        <w:t>A packaging leak testing system comprising separate test system mounting frames for mounting the testing system components to a packaging manufacturing installation frame. A testing system manipulator with a testing head comprising gripping and pressure test grippers is mounted on the first mounting frame of the testing system. On the other mounting frame of the test system, a cold air collector for cooling bottom of packages is mounted. Cold air supply devices for supply of cold air to the cold air collectors are mounted on other frames of the test system. On yet other frames of the testing system, an air receiver for storing compressed air for testing leakage of the packages is mounted.</w:t>
      </w:r>
    </w:p>
    <w:sectPr w:rsidR="0018473C" w:rsidRPr="00FA0C83" w:rsidSect="00FA0C83">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A5CC8" w14:textId="77777777" w:rsidR="00FA0C83" w:rsidRDefault="00FA0C83" w:rsidP="00FA0C83">
      <w:pPr>
        <w:spacing w:after="0" w:line="240" w:lineRule="auto"/>
      </w:pPr>
      <w:r>
        <w:separator/>
      </w:r>
    </w:p>
  </w:endnote>
  <w:endnote w:type="continuationSeparator" w:id="0">
    <w:p w14:paraId="2AB202F0" w14:textId="77777777" w:rsidR="00FA0C83" w:rsidRDefault="00FA0C83" w:rsidP="00FA0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DF72A" w14:textId="77777777" w:rsidR="00FA0C83" w:rsidRDefault="00FA0C83" w:rsidP="00FA0C83">
      <w:pPr>
        <w:spacing w:after="0" w:line="240" w:lineRule="auto"/>
      </w:pPr>
      <w:r>
        <w:separator/>
      </w:r>
    </w:p>
  </w:footnote>
  <w:footnote w:type="continuationSeparator" w:id="0">
    <w:p w14:paraId="67FBB1BD" w14:textId="77777777" w:rsidR="00FA0C83" w:rsidRDefault="00FA0C83" w:rsidP="00FA0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83"/>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A0C83"/>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3654E"/>
  <w15:chartTrackingRefBased/>
  <w15:docId w15:val="{9AD51A3F-A524-42FF-8202-08D3CC26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C83"/>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0C83"/>
  </w:style>
  <w:style w:type="paragraph" w:styleId="Footer">
    <w:name w:val="footer"/>
    <w:basedOn w:val="Normal"/>
    <w:link w:val="FooterChar"/>
    <w:uiPriority w:val="99"/>
    <w:unhideWhenUsed/>
    <w:rsid w:val="00FA0C83"/>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0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114</Words>
  <Characters>584</Characters>
  <Application>Microsoft Office Word</Application>
  <DocSecurity>0</DocSecurity>
  <Lines>7</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2023-01-19T13:07:00Z</dcterms:created>
  <dcterms:modified xsi:type="dcterms:W3CDTF">2023-01-19T13:10:00Z</dcterms:modified>
</cp:coreProperties>
</file>