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ECA0" w14:textId="0280F827" w:rsidR="00C57A75" w:rsidRPr="00C57A75" w:rsidRDefault="00C57A75" w:rsidP="00C57A75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 xml:space="preserve">1. Subalansuoto pH intymios higienos prausiklis, turintis dezinfekuojančių ir sterilizuojančių medžiagų, pH reguliatoriaus, vandens, b e s i s k i r i a n t i s tuo, kad papildomai turi </w:t>
      </w:r>
      <w:proofErr w:type="spellStart"/>
      <w:r w:rsidRPr="00C57A75">
        <w:rPr>
          <w:rFonts w:ascii="Helvetica" w:hAnsi="Helvetica"/>
          <w:szCs w:val="24"/>
        </w:rPr>
        <w:t>surfaktanto</w:t>
      </w:r>
      <w:proofErr w:type="spellEnd"/>
      <w:r w:rsidRPr="00C57A75">
        <w:rPr>
          <w:rFonts w:ascii="Helvetica" w:hAnsi="Helvetica"/>
          <w:szCs w:val="24"/>
        </w:rPr>
        <w:t>, α-</w:t>
      </w:r>
      <w:proofErr w:type="spellStart"/>
      <w:r w:rsidRPr="00C57A75">
        <w:rPr>
          <w:rFonts w:ascii="Helvetica" w:hAnsi="Helvetica"/>
          <w:szCs w:val="24"/>
        </w:rPr>
        <w:t>gliukano</w:t>
      </w:r>
      <w:proofErr w:type="spellEnd"/>
      <w:r w:rsidRPr="00C57A75">
        <w:rPr>
          <w:rFonts w:ascii="Helvetica" w:hAnsi="Helvetica"/>
          <w:szCs w:val="24"/>
        </w:rPr>
        <w:t xml:space="preserve"> </w:t>
      </w:r>
      <w:proofErr w:type="spellStart"/>
      <w:r w:rsidRPr="00C57A75">
        <w:rPr>
          <w:rFonts w:ascii="Helvetica" w:hAnsi="Helvetica"/>
          <w:szCs w:val="24"/>
        </w:rPr>
        <w:t>oligosacharido</w:t>
      </w:r>
      <w:proofErr w:type="spellEnd"/>
      <w:r w:rsidRPr="00C57A75">
        <w:rPr>
          <w:rFonts w:ascii="Helvetica" w:hAnsi="Helvetica"/>
          <w:szCs w:val="24"/>
        </w:rPr>
        <w:t xml:space="preserve">, </w:t>
      </w:r>
      <w:proofErr w:type="spellStart"/>
      <w:r w:rsidRPr="00C57A75">
        <w:rPr>
          <w:rFonts w:ascii="Helvetica" w:hAnsi="Helvetica"/>
          <w:szCs w:val="24"/>
        </w:rPr>
        <w:t>ksantano</w:t>
      </w:r>
      <w:proofErr w:type="spellEnd"/>
      <w:r w:rsidRPr="00C57A75">
        <w:rPr>
          <w:rFonts w:ascii="Helvetica" w:hAnsi="Helvetica"/>
          <w:szCs w:val="24"/>
        </w:rPr>
        <w:t xml:space="preserve"> dervos, </w:t>
      </w:r>
      <w:proofErr w:type="spellStart"/>
      <w:r w:rsidRPr="00125797">
        <w:rPr>
          <w:rFonts w:ascii="Helvetica" w:hAnsi="Helvetica"/>
          <w:i/>
          <w:iCs/>
          <w:szCs w:val="24"/>
        </w:rPr>
        <w:t>Lactobacillus</w:t>
      </w:r>
      <w:proofErr w:type="spellEnd"/>
      <w:r w:rsidRPr="00C57A75">
        <w:rPr>
          <w:rFonts w:ascii="Helvetica" w:hAnsi="Helvetica"/>
          <w:szCs w:val="24"/>
        </w:rPr>
        <w:t xml:space="preserve"> fermento lizato, </w:t>
      </w:r>
      <w:proofErr w:type="spellStart"/>
      <w:r w:rsidRPr="00C57A75">
        <w:rPr>
          <w:rFonts w:ascii="Helvetica" w:hAnsi="Helvetica"/>
          <w:szCs w:val="24"/>
        </w:rPr>
        <w:t>pentileno</w:t>
      </w:r>
      <w:proofErr w:type="spellEnd"/>
      <w:r w:rsidRPr="00C57A75">
        <w:rPr>
          <w:rFonts w:ascii="Helvetica" w:hAnsi="Helvetica"/>
          <w:szCs w:val="24"/>
        </w:rPr>
        <w:t xml:space="preserve"> glikolio ir integruotą buferinę sistemą, skirtą palaikyti stabilią pH vertę prausiklio naudojimo metu, susidedančią iš pieno rūgšties ir natrio laktato, o prausiklio sudėtis (masės %) yra tokia:</w:t>
      </w:r>
    </w:p>
    <w:p w14:paraId="5FFA8134" w14:textId="6669136D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>- vanduo ‒ 70,0-90,0, geriausiai 87,7;</w:t>
      </w:r>
    </w:p>
    <w:p w14:paraId="283B81E2" w14:textId="756613C2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 xml:space="preserve">- </w:t>
      </w:r>
      <w:proofErr w:type="spellStart"/>
      <w:r w:rsidRPr="00C57A75">
        <w:rPr>
          <w:rFonts w:ascii="Helvetica" w:hAnsi="Helvetica"/>
          <w:szCs w:val="24"/>
        </w:rPr>
        <w:t>surfaktantas</w:t>
      </w:r>
      <w:proofErr w:type="spellEnd"/>
      <w:r w:rsidRPr="00C57A75">
        <w:rPr>
          <w:rFonts w:ascii="Helvetica" w:hAnsi="Helvetica"/>
          <w:szCs w:val="24"/>
        </w:rPr>
        <w:t xml:space="preserve"> ‒ 4,0-8,0, geriausiai 5,0;</w:t>
      </w:r>
    </w:p>
    <w:p w14:paraId="0DF2745A" w14:textId="6BE8D52B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>- pieno rūgštis ‒ 1,0-10,0, geriausiai 2,5;</w:t>
      </w:r>
    </w:p>
    <w:p w14:paraId="29664B7B" w14:textId="5C15F15D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>- pieno rūgšties druska ‒ 1,0-10,0, geriausiai 2,5;</w:t>
      </w:r>
    </w:p>
    <w:p w14:paraId="546A7CA8" w14:textId="3EF6919D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>- α-</w:t>
      </w:r>
      <w:proofErr w:type="spellStart"/>
      <w:r w:rsidRPr="00C57A75">
        <w:rPr>
          <w:rFonts w:ascii="Helvetica" w:hAnsi="Helvetica"/>
          <w:szCs w:val="24"/>
        </w:rPr>
        <w:t>gliukano</w:t>
      </w:r>
      <w:proofErr w:type="spellEnd"/>
      <w:r w:rsidRPr="00C57A75">
        <w:rPr>
          <w:rFonts w:ascii="Helvetica" w:hAnsi="Helvetica"/>
          <w:szCs w:val="24"/>
        </w:rPr>
        <w:t xml:space="preserve"> </w:t>
      </w:r>
      <w:proofErr w:type="spellStart"/>
      <w:r w:rsidRPr="00C57A75">
        <w:rPr>
          <w:rFonts w:ascii="Helvetica" w:hAnsi="Helvetica"/>
          <w:szCs w:val="24"/>
        </w:rPr>
        <w:t>oligosacharidas</w:t>
      </w:r>
      <w:proofErr w:type="spellEnd"/>
      <w:r w:rsidRPr="00C57A75">
        <w:rPr>
          <w:rFonts w:ascii="Helvetica" w:hAnsi="Helvetica"/>
          <w:szCs w:val="24"/>
        </w:rPr>
        <w:t xml:space="preserve"> ‒ 0,5-3,0, geriausiai 1,0;</w:t>
      </w:r>
    </w:p>
    <w:p w14:paraId="143D241B" w14:textId="04B782A5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>- tirštiklis ‒ 0,5-1,0, geriausiai 0,8;</w:t>
      </w:r>
    </w:p>
    <w:p w14:paraId="089EE8F1" w14:textId="35A186A3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 xml:space="preserve">- </w:t>
      </w:r>
      <w:proofErr w:type="spellStart"/>
      <w:r w:rsidRPr="00694DE3">
        <w:rPr>
          <w:rFonts w:ascii="Helvetica" w:hAnsi="Helvetica"/>
          <w:i/>
          <w:iCs/>
          <w:szCs w:val="24"/>
        </w:rPr>
        <w:t>Lactobacillus</w:t>
      </w:r>
      <w:proofErr w:type="spellEnd"/>
      <w:r w:rsidRPr="00C57A75">
        <w:rPr>
          <w:rFonts w:ascii="Helvetica" w:hAnsi="Helvetica"/>
          <w:szCs w:val="24"/>
        </w:rPr>
        <w:t xml:space="preserve"> fermento lizatas ‒ 0,475;</w:t>
      </w:r>
    </w:p>
    <w:p w14:paraId="535B23D1" w14:textId="51F2F926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 xml:space="preserve">- </w:t>
      </w:r>
      <w:proofErr w:type="spellStart"/>
      <w:r w:rsidRPr="00C57A75">
        <w:rPr>
          <w:rFonts w:ascii="Helvetica" w:hAnsi="Helvetica"/>
          <w:szCs w:val="24"/>
        </w:rPr>
        <w:t>pentileno</w:t>
      </w:r>
      <w:proofErr w:type="spellEnd"/>
      <w:r w:rsidRPr="00C57A75">
        <w:rPr>
          <w:rFonts w:ascii="Helvetica" w:hAnsi="Helvetica"/>
          <w:szCs w:val="24"/>
        </w:rPr>
        <w:t xml:space="preserve"> glikolis ‒ 0,025.</w:t>
      </w:r>
    </w:p>
    <w:p w14:paraId="6A79E097" w14:textId="77777777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</w:p>
    <w:p w14:paraId="60A9EEA0" w14:textId="361AFDB4" w:rsidR="00C57A75" w:rsidRPr="00C57A75" w:rsidRDefault="00C57A75" w:rsidP="00C57A75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 xml:space="preserve">2. Prausiklis pagal 1 punktą, b e s i s k i r i a n t i s tuo, kad </w:t>
      </w:r>
      <w:proofErr w:type="spellStart"/>
      <w:r w:rsidRPr="00C57A75">
        <w:rPr>
          <w:rFonts w:ascii="Helvetica" w:hAnsi="Helvetica"/>
          <w:szCs w:val="24"/>
        </w:rPr>
        <w:t>surfaktantas</w:t>
      </w:r>
      <w:proofErr w:type="spellEnd"/>
      <w:r w:rsidRPr="00C57A75">
        <w:rPr>
          <w:rFonts w:ascii="Helvetica" w:hAnsi="Helvetica"/>
          <w:szCs w:val="24"/>
        </w:rPr>
        <w:t xml:space="preserve"> yra parinktas iš grupės, susidedančios iš </w:t>
      </w:r>
      <w:proofErr w:type="spellStart"/>
      <w:r w:rsidRPr="00C57A75">
        <w:rPr>
          <w:rFonts w:ascii="Helvetica" w:hAnsi="Helvetica"/>
          <w:szCs w:val="24"/>
        </w:rPr>
        <w:t>decilgliukozido</w:t>
      </w:r>
      <w:proofErr w:type="spellEnd"/>
      <w:r w:rsidRPr="00C57A75">
        <w:rPr>
          <w:rFonts w:ascii="Helvetica" w:hAnsi="Helvetica"/>
          <w:szCs w:val="24"/>
        </w:rPr>
        <w:t xml:space="preserve">, </w:t>
      </w:r>
      <w:proofErr w:type="spellStart"/>
      <w:r w:rsidRPr="00C57A75">
        <w:rPr>
          <w:rFonts w:ascii="Helvetica" w:hAnsi="Helvetica"/>
          <w:szCs w:val="24"/>
        </w:rPr>
        <w:t>laurilo</w:t>
      </w:r>
      <w:proofErr w:type="spellEnd"/>
      <w:r w:rsidRPr="00C57A75">
        <w:rPr>
          <w:rFonts w:ascii="Helvetica" w:hAnsi="Helvetica"/>
          <w:szCs w:val="24"/>
        </w:rPr>
        <w:t xml:space="preserve"> </w:t>
      </w:r>
      <w:proofErr w:type="spellStart"/>
      <w:r w:rsidRPr="00C57A75">
        <w:rPr>
          <w:rFonts w:ascii="Helvetica" w:hAnsi="Helvetica"/>
          <w:szCs w:val="24"/>
        </w:rPr>
        <w:t>gliukozido</w:t>
      </w:r>
      <w:proofErr w:type="spellEnd"/>
      <w:r w:rsidRPr="00C57A75">
        <w:rPr>
          <w:rFonts w:ascii="Helvetica" w:hAnsi="Helvetica"/>
          <w:szCs w:val="24"/>
        </w:rPr>
        <w:t xml:space="preserve">, </w:t>
      </w:r>
      <w:proofErr w:type="spellStart"/>
      <w:r w:rsidRPr="00C57A75">
        <w:rPr>
          <w:rFonts w:ascii="Helvetica" w:hAnsi="Helvetica"/>
          <w:szCs w:val="24"/>
        </w:rPr>
        <w:t>kokogliukozido</w:t>
      </w:r>
      <w:proofErr w:type="spellEnd"/>
      <w:r w:rsidRPr="00C57A75">
        <w:rPr>
          <w:rFonts w:ascii="Helvetica" w:hAnsi="Helvetica"/>
          <w:szCs w:val="24"/>
        </w:rPr>
        <w:t xml:space="preserve">, </w:t>
      </w:r>
      <w:proofErr w:type="spellStart"/>
      <w:r w:rsidRPr="00C57A75">
        <w:rPr>
          <w:rFonts w:ascii="Helvetica" w:hAnsi="Helvetica"/>
          <w:szCs w:val="24"/>
        </w:rPr>
        <w:t>kaprilgliukozido</w:t>
      </w:r>
      <w:proofErr w:type="spellEnd"/>
      <w:r w:rsidRPr="00C57A75">
        <w:rPr>
          <w:rFonts w:ascii="Helvetica" w:hAnsi="Helvetica"/>
          <w:szCs w:val="24"/>
        </w:rPr>
        <w:t>.</w:t>
      </w:r>
    </w:p>
    <w:p w14:paraId="72344DEF" w14:textId="77777777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</w:p>
    <w:p w14:paraId="5B9EB38C" w14:textId="0C043EAE" w:rsidR="00C57A75" w:rsidRPr="00C57A75" w:rsidRDefault="00C57A75" w:rsidP="00C57A75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>3. Prausiklis pagal 1 punktą, b e s i s k i r i a n t i s tuo, kad pieno rūgšties druska yra parinkta iš grupės, susidedančios iš natrio laktato, kalio laktato, amonio laktato.</w:t>
      </w:r>
    </w:p>
    <w:p w14:paraId="725AE716" w14:textId="77777777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</w:p>
    <w:p w14:paraId="2460200B" w14:textId="7AF7B2C8" w:rsidR="00C57A75" w:rsidRPr="00C57A75" w:rsidRDefault="00C57A75" w:rsidP="00C57A75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 xml:space="preserve">4. Prausiklis pagal 1 punktą, b e s i s k i r i a n t i s tuo, kad tirštiklis yra parinktas iš grupės, susidedančios iš </w:t>
      </w:r>
      <w:proofErr w:type="spellStart"/>
      <w:r w:rsidRPr="00C57A75">
        <w:rPr>
          <w:rFonts w:ascii="Helvetica" w:hAnsi="Helvetica"/>
          <w:szCs w:val="24"/>
        </w:rPr>
        <w:t>ksantano</w:t>
      </w:r>
      <w:proofErr w:type="spellEnd"/>
      <w:r w:rsidRPr="00C57A75">
        <w:rPr>
          <w:rFonts w:ascii="Helvetica" w:hAnsi="Helvetica"/>
          <w:szCs w:val="24"/>
        </w:rPr>
        <w:t xml:space="preserve"> dervos, </w:t>
      </w:r>
      <w:proofErr w:type="spellStart"/>
      <w:r w:rsidRPr="00C57A75">
        <w:rPr>
          <w:rFonts w:ascii="Helvetica" w:hAnsi="Helvetica"/>
          <w:szCs w:val="24"/>
        </w:rPr>
        <w:t>hidroksietilceliuliozės</w:t>
      </w:r>
      <w:proofErr w:type="spellEnd"/>
      <w:r w:rsidRPr="00C57A75">
        <w:rPr>
          <w:rFonts w:ascii="Helvetica" w:hAnsi="Helvetica"/>
          <w:szCs w:val="24"/>
        </w:rPr>
        <w:t xml:space="preserve"> ir jos darinių, </w:t>
      </w:r>
      <w:proofErr w:type="spellStart"/>
      <w:r w:rsidRPr="00125797">
        <w:rPr>
          <w:rFonts w:ascii="Helvetica" w:hAnsi="Helvetica"/>
          <w:i/>
          <w:iCs/>
          <w:szCs w:val="24"/>
        </w:rPr>
        <w:t>Caesalpinia</w:t>
      </w:r>
      <w:proofErr w:type="spellEnd"/>
      <w:r w:rsidRPr="00125797">
        <w:rPr>
          <w:rFonts w:ascii="Helvetica" w:hAnsi="Helvetica"/>
          <w:i/>
          <w:iCs/>
          <w:szCs w:val="24"/>
        </w:rPr>
        <w:t xml:space="preserve"> </w:t>
      </w:r>
      <w:proofErr w:type="spellStart"/>
      <w:r w:rsidR="00125797" w:rsidRPr="00125797">
        <w:rPr>
          <w:rFonts w:ascii="Helvetica" w:hAnsi="Helvetica"/>
          <w:i/>
          <w:iCs/>
          <w:szCs w:val="24"/>
        </w:rPr>
        <w:t>s</w:t>
      </w:r>
      <w:r w:rsidRPr="00125797">
        <w:rPr>
          <w:rFonts w:ascii="Helvetica" w:hAnsi="Helvetica"/>
          <w:i/>
          <w:iCs/>
          <w:szCs w:val="24"/>
        </w:rPr>
        <w:t>pinosa</w:t>
      </w:r>
      <w:proofErr w:type="spellEnd"/>
      <w:r w:rsidRPr="00C57A75">
        <w:rPr>
          <w:rFonts w:ascii="Helvetica" w:hAnsi="Helvetica"/>
          <w:szCs w:val="24"/>
        </w:rPr>
        <w:t xml:space="preserve"> dervos, </w:t>
      </w:r>
      <w:proofErr w:type="spellStart"/>
      <w:r w:rsidRPr="00125797">
        <w:rPr>
          <w:rFonts w:ascii="Helvetica" w:hAnsi="Helvetica"/>
          <w:i/>
          <w:iCs/>
          <w:szCs w:val="24"/>
        </w:rPr>
        <w:t>Sclerotium</w:t>
      </w:r>
      <w:proofErr w:type="spellEnd"/>
      <w:r w:rsidRPr="00C57A75">
        <w:rPr>
          <w:rFonts w:ascii="Helvetica" w:hAnsi="Helvetica"/>
          <w:szCs w:val="24"/>
        </w:rPr>
        <w:t xml:space="preserve"> dervos, taip pat ‒ polimerų ir </w:t>
      </w:r>
      <w:proofErr w:type="spellStart"/>
      <w:r w:rsidRPr="00C57A75">
        <w:rPr>
          <w:rFonts w:ascii="Helvetica" w:hAnsi="Helvetica"/>
          <w:szCs w:val="24"/>
        </w:rPr>
        <w:t>kopolimerų</w:t>
      </w:r>
      <w:proofErr w:type="spellEnd"/>
      <w:r w:rsidRPr="00C57A75">
        <w:rPr>
          <w:rFonts w:ascii="Helvetica" w:hAnsi="Helvetica"/>
          <w:szCs w:val="24"/>
        </w:rPr>
        <w:t xml:space="preserve">, tokių kaip, pavyzdžiui, </w:t>
      </w:r>
      <w:proofErr w:type="spellStart"/>
      <w:r w:rsidRPr="00C57A75">
        <w:rPr>
          <w:rFonts w:ascii="Helvetica" w:hAnsi="Helvetica"/>
          <w:szCs w:val="24"/>
        </w:rPr>
        <w:t>poliakrilo</w:t>
      </w:r>
      <w:proofErr w:type="spellEnd"/>
      <w:r w:rsidRPr="00C57A75">
        <w:rPr>
          <w:rFonts w:ascii="Helvetica" w:hAnsi="Helvetica"/>
          <w:szCs w:val="24"/>
        </w:rPr>
        <w:t xml:space="preserve"> rūgštis arba akrilato </w:t>
      </w:r>
      <w:proofErr w:type="spellStart"/>
      <w:r w:rsidRPr="00C57A75">
        <w:rPr>
          <w:rFonts w:ascii="Helvetica" w:hAnsi="Helvetica"/>
          <w:szCs w:val="24"/>
        </w:rPr>
        <w:t>kopolimero</w:t>
      </w:r>
      <w:proofErr w:type="spellEnd"/>
      <w:r w:rsidRPr="00C57A75">
        <w:rPr>
          <w:rFonts w:ascii="Helvetica" w:hAnsi="Helvetica"/>
          <w:szCs w:val="24"/>
        </w:rPr>
        <w:t xml:space="preserve">, amonio </w:t>
      </w:r>
      <w:proofErr w:type="spellStart"/>
      <w:r w:rsidRPr="00C57A75">
        <w:rPr>
          <w:rFonts w:ascii="Helvetica" w:hAnsi="Helvetica"/>
          <w:szCs w:val="24"/>
        </w:rPr>
        <w:t>akriloildimetiltaurato</w:t>
      </w:r>
      <w:proofErr w:type="spellEnd"/>
      <w:r w:rsidRPr="00C57A75">
        <w:rPr>
          <w:rFonts w:ascii="Helvetica" w:hAnsi="Helvetica"/>
          <w:szCs w:val="24"/>
        </w:rPr>
        <w:t xml:space="preserve"> </w:t>
      </w:r>
      <w:proofErr w:type="spellStart"/>
      <w:r w:rsidRPr="00C57A75">
        <w:rPr>
          <w:rFonts w:ascii="Helvetica" w:hAnsi="Helvetica"/>
          <w:szCs w:val="24"/>
        </w:rPr>
        <w:t>kopolimero</w:t>
      </w:r>
      <w:proofErr w:type="spellEnd"/>
      <w:r w:rsidRPr="00C57A75">
        <w:rPr>
          <w:rFonts w:ascii="Helvetica" w:hAnsi="Helvetica"/>
          <w:szCs w:val="24"/>
        </w:rPr>
        <w:t>.</w:t>
      </w:r>
    </w:p>
    <w:p w14:paraId="7914C9DA" w14:textId="77777777" w:rsidR="00C57A75" w:rsidRPr="00C57A75" w:rsidRDefault="00C57A75" w:rsidP="00C57A75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16BA12F3" w14:textId="0717348E" w:rsidR="00C57A75" w:rsidRPr="00C57A75" w:rsidRDefault="00C57A75" w:rsidP="00C57A75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>5. Prausiklis pagal 1 punktą, b e s i s k i r i a n t i s tuo, kad apima atitinkamomis proporcijomis sumaišytus pavienius ingredientus, o išplėstinė produkto sudėtis yra tokia:</w:t>
      </w:r>
    </w:p>
    <w:p w14:paraId="7A9BB688" w14:textId="77777777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4819"/>
        <w:gridCol w:w="1687"/>
      </w:tblGrid>
      <w:tr w:rsidR="00C57A75" w:rsidRPr="00C57A75" w14:paraId="40A8F2E5" w14:textId="77777777" w:rsidTr="00FA28B2">
        <w:trPr>
          <w:trHeight w:val="522"/>
        </w:trPr>
        <w:tc>
          <w:tcPr>
            <w:tcW w:w="1191" w:type="dxa"/>
          </w:tcPr>
          <w:p w14:paraId="2F85061E" w14:textId="77777777" w:rsidR="00C57A75" w:rsidRPr="00C57A75" w:rsidRDefault="00C57A75" w:rsidP="00FA28B2">
            <w:pPr>
              <w:widowControl/>
              <w:spacing w:line="360" w:lineRule="auto"/>
              <w:jc w:val="center"/>
              <w:rPr>
                <w:rFonts w:ascii="Helvetica" w:hAnsi="Helvetica"/>
                <w:bCs/>
                <w:sz w:val="20"/>
                <w:lang w:val="lt-LT"/>
                <w14:ligatures w14:val="none"/>
              </w:rPr>
            </w:pPr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Eilės</w:t>
            </w:r>
            <w:r w:rsidRPr="00C57A75">
              <w:rPr>
                <w:rFonts w:ascii="Helvetica" w:hAnsi="Helvetica"/>
                <w:bCs/>
                <w:spacing w:val="-3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Nr.</w:t>
            </w:r>
            <w:r w:rsidRPr="00C57A75">
              <w:rPr>
                <w:rFonts w:ascii="Helvetica" w:hAnsi="Helvetica"/>
                <w:bCs/>
                <w:spacing w:val="-3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pacing w:val="-10"/>
                <w:sz w:val="20"/>
                <w:lang w:val="lt-LT"/>
                <w14:ligatures w14:val="none"/>
              </w:rPr>
              <w:t>#</w:t>
            </w:r>
          </w:p>
        </w:tc>
        <w:tc>
          <w:tcPr>
            <w:tcW w:w="4819" w:type="dxa"/>
          </w:tcPr>
          <w:p w14:paraId="1D4884F1" w14:textId="77777777" w:rsidR="00C57A75" w:rsidRPr="00C57A75" w:rsidRDefault="00C57A75" w:rsidP="00FA28B2">
            <w:pPr>
              <w:widowControl/>
              <w:spacing w:line="360" w:lineRule="auto"/>
              <w:jc w:val="center"/>
              <w:rPr>
                <w:rFonts w:ascii="Helvetica" w:hAnsi="Helvetica"/>
                <w:bCs/>
                <w:sz w:val="20"/>
                <w:lang w:val="lt-LT"/>
                <w14:ligatures w14:val="none"/>
              </w:rPr>
            </w:pPr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Žaliavos</w:t>
            </w:r>
            <w:r w:rsidRPr="00C57A75">
              <w:rPr>
                <w:rFonts w:ascii="Helvetica" w:hAnsi="Helvetica"/>
                <w:bCs/>
                <w:spacing w:val="-8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pacing w:val="-2"/>
                <w:sz w:val="20"/>
                <w:lang w:val="lt-LT"/>
                <w14:ligatures w14:val="none"/>
              </w:rPr>
              <w:t>pavadinimas</w:t>
            </w:r>
          </w:p>
        </w:tc>
        <w:tc>
          <w:tcPr>
            <w:tcW w:w="1687" w:type="dxa"/>
          </w:tcPr>
          <w:p w14:paraId="0220D571" w14:textId="77777777" w:rsidR="00C57A75" w:rsidRPr="00C57A75" w:rsidRDefault="00C57A75" w:rsidP="00FA28B2">
            <w:pPr>
              <w:widowControl/>
              <w:spacing w:line="360" w:lineRule="auto"/>
              <w:jc w:val="center"/>
              <w:rPr>
                <w:rFonts w:ascii="Helvetica" w:hAnsi="Helvetica"/>
                <w:bCs/>
                <w:sz w:val="20"/>
                <w:lang w:val="lt-LT"/>
                <w14:ligatures w14:val="none"/>
              </w:rPr>
            </w:pPr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Kiekis,</w:t>
            </w:r>
            <w:r w:rsidRPr="00C57A75">
              <w:rPr>
                <w:rFonts w:ascii="Helvetica" w:hAnsi="Helvetica"/>
                <w:bCs/>
                <w:spacing w:val="-5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masės</w:t>
            </w:r>
            <w:r w:rsidRPr="00C57A75">
              <w:rPr>
                <w:rFonts w:ascii="Helvetica" w:hAnsi="Helvetica"/>
                <w:bCs/>
                <w:spacing w:val="-7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pacing w:val="-10"/>
                <w:sz w:val="20"/>
                <w:lang w:val="lt-LT"/>
                <w14:ligatures w14:val="none"/>
              </w:rPr>
              <w:t>%</w:t>
            </w:r>
          </w:p>
        </w:tc>
      </w:tr>
      <w:tr w:rsidR="00C57A75" w:rsidRPr="00C57A75" w14:paraId="4611B96E" w14:textId="77777777" w:rsidTr="00FA28B2">
        <w:trPr>
          <w:trHeight w:val="525"/>
        </w:trPr>
        <w:tc>
          <w:tcPr>
            <w:tcW w:w="1191" w:type="dxa"/>
          </w:tcPr>
          <w:p w14:paraId="2C7B006E" w14:textId="77777777" w:rsidR="00C57A75" w:rsidRPr="00C57A75" w:rsidRDefault="00C57A75" w:rsidP="00FA28B2">
            <w:pPr>
              <w:widowControl/>
              <w:spacing w:line="360" w:lineRule="auto"/>
              <w:jc w:val="center"/>
              <w:rPr>
                <w:rFonts w:ascii="Helvetica" w:hAnsi="Helvetica"/>
                <w:bCs/>
                <w:sz w:val="20"/>
                <w:lang w:val="lt-LT"/>
                <w14:ligatures w14:val="none"/>
              </w:rPr>
            </w:pPr>
            <w:r w:rsidRPr="00C57A75">
              <w:rPr>
                <w:rFonts w:ascii="Helvetica" w:hAnsi="Helvetica"/>
                <w:bCs/>
                <w:spacing w:val="-5"/>
                <w:sz w:val="20"/>
                <w:lang w:val="lt-LT"/>
                <w14:ligatures w14:val="none"/>
              </w:rPr>
              <w:t>1.</w:t>
            </w:r>
          </w:p>
        </w:tc>
        <w:tc>
          <w:tcPr>
            <w:tcW w:w="4819" w:type="dxa"/>
          </w:tcPr>
          <w:p w14:paraId="05CC4026" w14:textId="77777777" w:rsidR="00C57A75" w:rsidRPr="00C57A75" w:rsidRDefault="00C57A75" w:rsidP="00FA28B2">
            <w:pPr>
              <w:widowControl/>
              <w:spacing w:line="360" w:lineRule="auto"/>
              <w:jc w:val="center"/>
              <w:rPr>
                <w:rFonts w:ascii="Helvetica" w:hAnsi="Helvetica"/>
                <w:bCs/>
                <w:sz w:val="20"/>
                <w:lang w:val="lt-LT"/>
                <w14:ligatures w14:val="none"/>
              </w:rPr>
            </w:pPr>
            <w:r w:rsidRPr="00C57A75">
              <w:rPr>
                <w:rFonts w:ascii="Helvetica" w:hAnsi="Helvetica"/>
                <w:bCs/>
                <w:spacing w:val="-2"/>
                <w:sz w:val="20"/>
                <w:lang w:val="lt-LT"/>
                <w14:ligatures w14:val="none"/>
              </w:rPr>
              <w:t>Vanduo</w:t>
            </w:r>
          </w:p>
        </w:tc>
        <w:tc>
          <w:tcPr>
            <w:tcW w:w="1687" w:type="dxa"/>
          </w:tcPr>
          <w:p w14:paraId="07C5B086" w14:textId="77777777" w:rsidR="00C57A75" w:rsidRPr="00C57A75" w:rsidRDefault="00C57A75" w:rsidP="00FA28B2">
            <w:pPr>
              <w:widowControl/>
              <w:spacing w:line="360" w:lineRule="auto"/>
              <w:jc w:val="center"/>
              <w:rPr>
                <w:rFonts w:ascii="Helvetica" w:hAnsi="Helvetica"/>
                <w:bCs/>
                <w:sz w:val="20"/>
                <w:lang w:val="lt-LT"/>
                <w14:ligatures w14:val="none"/>
              </w:rPr>
            </w:pPr>
            <w:r w:rsidRPr="00C57A75">
              <w:rPr>
                <w:rFonts w:ascii="Helvetica" w:hAnsi="Helvetica"/>
                <w:bCs/>
                <w:spacing w:val="-4"/>
                <w:sz w:val="20"/>
                <w:lang w:val="lt-LT"/>
                <w14:ligatures w14:val="none"/>
              </w:rPr>
              <w:t>78,2</w:t>
            </w:r>
          </w:p>
        </w:tc>
      </w:tr>
      <w:tr w:rsidR="00C57A75" w:rsidRPr="00C57A75" w14:paraId="60FE2364" w14:textId="77777777" w:rsidTr="00FA28B2">
        <w:trPr>
          <w:trHeight w:val="551"/>
        </w:trPr>
        <w:tc>
          <w:tcPr>
            <w:tcW w:w="1191" w:type="dxa"/>
          </w:tcPr>
          <w:p w14:paraId="31038601" w14:textId="77777777" w:rsidR="00C57A75" w:rsidRPr="00C57A75" w:rsidRDefault="00C57A75" w:rsidP="00FA28B2">
            <w:pPr>
              <w:widowControl/>
              <w:spacing w:line="360" w:lineRule="auto"/>
              <w:jc w:val="center"/>
              <w:rPr>
                <w:rFonts w:ascii="Helvetica" w:hAnsi="Helvetica"/>
                <w:bCs/>
                <w:sz w:val="20"/>
                <w:lang w:val="lt-LT"/>
                <w14:ligatures w14:val="none"/>
              </w:rPr>
            </w:pPr>
            <w:r w:rsidRPr="00C57A75">
              <w:rPr>
                <w:rFonts w:ascii="Helvetica" w:hAnsi="Helvetica"/>
                <w:bCs/>
                <w:spacing w:val="-5"/>
                <w:sz w:val="20"/>
                <w:lang w:val="lt-LT"/>
                <w14:ligatures w14:val="none"/>
              </w:rPr>
              <w:t>2.</w:t>
            </w:r>
          </w:p>
        </w:tc>
        <w:tc>
          <w:tcPr>
            <w:tcW w:w="4819" w:type="dxa"/>
          </w:tcPr>
          <w:p w14:paraId="6D6E67D3" w14:textId="37F72D49" w:rsidR="00C57A75" w:rsidRPr="00C57A75" w:rsidRDefault="00C57A75" w:rsidP="00FA28B2">
            <w:pPr>
              <w:widowControl/>
              <w:spacing w:line="360" w:lineRule="auto"/>
              <w:jc w:val="center"/>
              <w:rPr>
                <w:rFonts w:ascii="Helvetica" w:hAnsi="Helvetica"/>
                <w:bCs/>
                <w:sz w:val="20"/>
                <w:lang w:val="lt-LT"/>
                <w14:ligatures w14:val="none"/>
              </w:rPr>
            </w:pPr>
            <w:proofErr w:type="spellStart"/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Decilgliukozido</w:t>
            </w:r>
            <w:proofErr w:type="spellEnd"/>
            <w:r w:rsidRPr="00C57A75">
              <w:rPr>
                <w:rFonts w:ascii="Helvetica" w:hAnsi="Helvetica"/>
                <w:bCs/>
                <w:spacing w:val="-4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ir</w:t>
            </w:r>
            <w:r w:rsidRPr="00C57A75">
              <w:rPr>
                <w:rFonts w:ascii="Helvetica" w:hAnsi="Helvetica"/>
                <w:bCs/>
                <w:spacing w:val="-5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vandens</w:t>
            </w:r>
            <w:r w:rsidRPr="00C57A75">
              <w:rPr>
                <w:rFonts w:ascii="Helvetica" w:hAnsi="Helvetica"/>
                <w:bCs/>
                <w:spacing w:val="-3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pacing w:val="-2"/>
                <w:sz w:val="20"/>
                <w:lang w:val="lt-LT"/>
                <w14:ligatures w14:val="none"/>
              </w:rPr>
              <w:t>mišinys</w:t>
            </w:r>
            <w:r w:rsidR="00FA28B2">
              <w:rPr>
                <w:rFonts w:ascii="Helvetica" w:hAnsi="Helvetica"/>
                <w:bCs/>
                <w:spacing w:val="-2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lygiomis</w:t>
            </w:r>
            <w:r w:rsidRPr="00C57A75">
              <w:rPr>
                <w:rFonts w:ascii="Helvetica" w:hAnsi="Helvetica"/>
                <w:bCs/>
                <w:spacing w:val="-4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pacing w:val="-2"/>
                <w:sz w:val="20"/>
                <w:lang w:val="lt-LT"/>
                <w14:ligatures w14:val="none"/>
              </w:rPr>
              <w:t>dalimis</w:t>
            </w:r>
          </w:p>
        </w:tc>
        <w:tc>
          <w:tcPr>
            <w:tcW w:w="1687" w:type="dxa"/>
          </w:tcPr>
          <w:p w14:paraId="3F920CB4" w14:textId="77777777" w:rsidR="00C57A75" w:rsidRPr="00C57A75" w:rsidRDefault="00C57A75" w:rsidP="00FA28B2">
            <w:pPr>
              <w:widowControl/>
              <w:spacing w:line="360" w:lineRule="auto"/>
              <w:jc w:val="center"/>
              <w:rPr>
                <w:rFonts w:ascii="Helvetica" w:hAnsi="Helvetica"/>
                <w:bCs/>
                <w:sz w:val="20"/>
                <w:lang w:val="lt-LT"/>
                <w14:ligatures w14:val="none"/>
              </w:rPr>
            </w:pPr>
            <w:r w:rsidRPr="00C57A75">
              <w:rPr>
                <w:rFonts w:ascii="Helvetica" w:hAnsi="Helvetica"/>
                <w:bCs/>
                <w:spacing w:val="-4"/>
                <w:sz w:val="20"/>
                <w:lang w:val="lt-LT"/>
                <w14:ligatures w14:val="none"/>
              </w:rPr>
              <w:t>10,0</w:t>
            </w:r>
          </w:p>
        </w:tc>
      </w:tr>
      <w:tr w:rsidR="00C57A75" w:rsidRPr="00C57A75" w14:paraId="395F773A" w14:textId="77777777" w:rsidTr="00FA28B2">
        <w:trPr>
          <w:trHeight w:val="551"/>
        </w:trPr>
        <w:tc>
          <w:tcPr>
            <w:tcW w:w="1191" w:type="dxa"/>
          </w:tcPr>
          <w:p w14:paraId="10A0908B" w14:textId="77777777" w:rsidR="00C57A75" w:rsidRPr="00C57A75" w:rsidRDefault="00C57A75" w:rsidP="00FA28B2">
            <w:pPr>
              <w:widowControl/>
              <w:spacing w:line="360" w:lineRule="auto"/>
              <w:jc w:val="center"/>
              <w:rPr>
                <w:rFonts w:ascii="Helvetica" w:hAnsi="Helvetica"/>
                <w:bCs/>
                <w:sz w:val="20"/>
                <w:lang w:val="lt-LT"/>
                <w14:ligatures w14:val="none"/>
              </w:rPr>
            </w:pPr>
            <w:r w:rsidRPr="00C57A75">
              <w:rPr>
                <w:rFonts w:ascii="Helvetica" w:hAnsi="Helvetica"/>
                <w:bCs/>
                <w:spacing w:val="-5"/>
                <w:sz w:val="20"/>
                <w:lang w:val="lt-LT"/>
                <w14:ligatures w14:val="none"/>
              </w:rPr>
              <w:t>3.</w:t>
            </w:r>
          </w:p>
        </w:tc>
        <w:tc>
          <w:tcPr>
            <w:tcW w:w="4819" w:type="dxa"/>
          </w:tcPr>
          <w:p w14:paraId="7891BFB6" w14:textId="20295205" w:rsidR="00C57A75" w:rsidRPr="00C57A75" w:rsidRDefault="00C57A75" w:rsidP="00FA28B2">
            <w:pPr>
              <w:widowControl/>
              <w:spacing w:line="360" w:lineRule="auto"/>
              <w:jc w:val="center"/>
              <w:rPr>
                <w:rFonts w:ascii="Helvetica" w:hAnsi="Helvetica"/>
                <w:bCs/>
                <w:sz w:val="20"/>
                <w:lang w:val="lt-LT"/>
                <w14:ligatures w14:val="none"/>
              </w:rPr>
            </w:pPr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Pieno</w:t>
            </w:r>
            <w:r w:rsidRPr="00C57A75">
              <w:rPr>
                <w:rFonts w:ascii="Helvetica" w:hAnsi="Helvetica"/>
                <w:bCs/>
                <w:spacing w:val="-4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rūgšties</w:t>
            </w:r>
            <w:r w:rsidRPr="00C57A75">
              <w:rPr>
                <w:rFonts w:ascii="Helvetica" w:hAnsi="Helvetica"/>
                <w:bCs/>
                <w:spacing w:val="-3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ir</w:t>
            </w:r>
            <w:r w:rsidRPr="00C57A75">
              <w:rPr>
                <w:rFonts w:ascii="Helvetica" w:hAnsi="Helvetica"/>
                <w:bCs/>
                <w:spacing w:val="-4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vandens</w:t>
            </w:r>
            <w:r w:rsidRPr="00C57A75">
              <w:rPr>
                <w:rFonts w:ascii="Helvetica" w:hAnsi="Helvetica"/>
                <w:bCs/>
                <w:spacing w:val="-1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pacing w:val="-2"/>
                <w:sz w:val="20"/>
                <w:lang w:val="lt-LT"/>
                <w14:ligatures w14:val="none"/>
              </w:rPr>
              <w:t>mišinys</w:t>
            </w:r>
            <w:r w:rsidR="00FA28B2">
              <w:rPr>
                <w:rFonts w:ascii="Helvetica" w:hAnsi="Helvetica"/>
                <w:bCs/>
                <w:spacing w:val="-2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santykiu</w:t>
            </w:r>
            <w:r w:rsidRPr="00C57A75">
              <w:rPr>
                <w:rFonts w:ascii="Helvetica" w:hAnsi="Helvetica"/>
                <w:bCs/>
                <w:spacing w:val="-5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pacing w:val="-2"/>
                <w:sz w:val="20"/>
                <w:lang w:val="lt-LT"/>
                <w14:ligatures w14:val="none"/>
              </w:rPr>
              <w:t>2,0:0,5</w:t>
            </w:r>
          </w:p>
        </w:tc>
        <w:tc>
          <w:tcPr>
            <w:tcW w:w="1687" w:type="dxa"/>
          </w:tcPr>
          <w:p w14:paraId="0A74AEB8" w14:textId="77777777" w:rsidR="00C57A75" w:rsidRPr="00C57A75" w:rsidRDefault="00C57A75" w:rsidP="00FA28B2">
            <w:pPr>
              <w:widowControl/>
              <w:spacing w:line="360" w:lineRule="auto"/>
              <w:jc w:val="center"/>
              <w:rPr>
                <w:rFonts w:ascii="Helvetica" w:hAnsi="Helvetica"/>
                <w:bCs/>
                <w:sz w:val="20"/>
                <w:lang w:val="lt-LT"/>
                <w14:ligatures w14:val="none"/>
              </w:rPr>
            </w:pPr>
            <w:r w:rsidRPr="00C57A75">
              <w:rPr>
                <w:rFonts w:ascii="Helvetica" w:hAnsi="Helvetica"/>
                <w:bCs/>
                <w:spacing w:val="-5"/>
                <w:sz w:val="20"/>
                <w:lang w:val="lt-LT"/>
                <w14:ligatures w14:val="none"/>
              </w:rPr>
              <w:t>2,5</w:t>
            </w:r>
          </w:p>
        </w:tc>
      </w:tr>
      <w:tr w:rsidR="00C57A75" w:rsidRPr="00C57A75" w14:paraId="30A07F5B" w14:textId="77777777" w:rsidTr="00FA28B2">
        <w:trPr>
          <w:trHeight w:val="551"/>
        </w:trPr>
        <w:tc>
          <w:tcPr>
            <w:tcW w:w="1191" w:type="dxa"/>
          </w:tcPr>
          <w:p w14:paraId="1E6DB042" w14:textId="77777777" w:rsidR="00C57A75" w:rsidRPr="00C57A75" w:rsidRDefault="00C57A75" w:rsidP="00FA28B2">
            <w:pPr>
              <w:widowControl/>
              <w:spacing w:line="360" w:lineRule="auto"/>
              <w:jc w:val="center"/>
              <w:rPr>
                <w:rFonts w:ascii="Helvetica" w:hAnsi="Helvetica"/>
                <w:bCs/>
                <w:sz w:val="20"/>
                <w:lang w:val="lt-LT"/>
                <w14:ligatures w14:val="none"/>
              </w:rPr>
            </w:pPr>
            <w:r w:rsidRPr="00C57A75">
              <w:rPr>
                <w:rFonts w:ascii="Helvetica" w:hAnsi="Helvetica"/>
                <w:bCs/>
                <w:spacing w:val="-5"/>
                <w:sz w:val="20"/>
                <w:lang w:val="lt-LT"/>
                <w14:ligatures w14:val="none"/>
              </w:rPr>
              <w:t>4.</w:t>
            </w:r>
          </w:p>
        </w:tc>
        <w:tc>
          <w:tcPr>
            <w:tcW w:w="4819" w:type="dxa"/>
          </w:tcPr>
          <w:p w14:paraId="7D7B6B69" w14:textId="71F82AE4" w:rsidR="00C57A75" w:rsidRPr="00C57A75" w:rsidRDefault="00C57A75" w:rsidP="00FA28B2">
            <w:pPr>
              <w:widowControl/>
              <w:spacing w:line="360" w:lineRule="auto"/>
              <w:jc w:val="center"/>
              <w:rPr>
                <w:rFonts w:ascii="Helvetica" w:hAnsi="Helvetica"/>
                <w:bCs/>
                <w:sz w:val="20"/>
                <w:lang w:val="lt-LT"/>
                <w14:ligatures w14:val="none"/>
              </w:rPr>
            </w:pPr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Natrio</w:t>
            </w:r>
            <w:r w:rsidRPr="00C57A75">
              <w:rPr>
                <w:rFonts w:ascii="Helvetica" w:hAnsi="Helvetica"/>
                <w:bCs/>
                <w:spacing w:val="-3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laktato</w:t>
            </w:r>
            <w:r w:rsidRPr="00C57A75">
              <w:rPr>
                <w:rFonts w:ascii="Helvetica" w:hAnsi="Helvetica"/>
                <w:bCs/>
                <w:spacing w:val="-3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ir</w:t>
            </w:r>
            <w:r w:rsidRPr="00C57A75">
              <w:rPr>
                <w:rFonts w:ascii="Helvetica" w:hAnsi="Helvetica"/>
                <w:bCs/>
                <w:spacing w:val="-4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vandens</w:t>
            </w:r>
            <w:r w:rsidRPr="00C57A75">
              <w:rPr>
                <w:rFonts w:ascii="Helvetica" w:hAnsi="Helvetica"/>
                <w:bCs/>
                <w:spacing w:val="-3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pacing w:val="-2"/>
                <w:sz w:val="20"/>
                <w:lang w:val="lt-LT"/>
                <w14:ligatures w14:val="none"/>
              </w:rPr>
              <w:t>mišinys</w:t>
            </w:r>
            <w:r w:rsidR="00FA28B2">
              <w:rPr>
                <w:rFonts w:ascii="Helvetica" w:hAnsi="Helvetica"/>
                <w:bCs/>
                <w:spacing w:val="-2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santykiu</w:t>
            </w:r>
            <w:r w:rsidRPr="00C57A75">
              <w:rPr>
                <w:rFonts w:ascii="Helvetica" w:hAnsi="Helvetica"/>
                <w:bCs/>
                <w:spacing w:val="-5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pacing w:val="-2"/>
                <w:sz w:val="20"/>
                <w:lang w:val="lt-LT"/>
                <w14:ligatures w14:val="none"/>
              </w:rPr>
              <w:t>1,5:1,0</w:t>
            </w:r>
          </w:p>
        </w:tc>
        <w:tc>
          <w:tcPr>
            <w:tcW w:w="1687" w:type="dxa"/>
          </w:tcPr>
          <w:p w14:paraId="02D4968E" w14:textId="77777777" w:rsidR="00C57A75" w:rsidRPr="00C57A75" w:rsidRDefault="00C57A75" w:rsidP="00FA28B2">
            <w:pPr>
              <w:widowControl/>
              <w:spacing w:line="360" w:lineRule="auto"/>
              <w:jc w:val="center"/>
              <w:rPr>
                <w:rFonts w:ascii="Helvetica" w:hAnsi="Helvetica"/>
                <w:bCs/>
                <w:sz w:val="20"/>
                <w:lang w:val="lt-LT"/>
                <w14:ligatures w14:val="none"/>
              </w:rPr>
            </w:pPr>
            <w:r w:rsidRPr="00C57A75">
              <w:rPr>
                <w:rFonts w:ascii="Helvetica" w:hAnsi="Helvetica"/>
                <w:bCs/>
                <w:spacing w:val="-5"/>
                <w:sz w:val="20"/>
                <w:lang w:val="lt-LT"/>
                <w14:ligatures w14:val="none"/>
              </w:rPr>
              <w:t>2,5</w:t>
            </w:r>
          </w:p>
        </w:tc>
      </w:tr>
      <w:tr w:rsidR="00C57A75" w:rsidRPr="00C57A75" w14:paraId="79443C30" w14:textId="77777777" w:rsidTr="00FA28B2">
        <w:trPr>
          <w:trHeight w:val="525"/>
        </w:trPr>
        <w:tc>
          <w:tcPr>
            <w:tcW w:w="1191" w:type="dxa"/>
          </w:tcPr>
          <w:p w14:paraId="1842A1A0" w14:textId="77777777" w:rsidR="00C57A75" w:rsidRPr="00C57A75" w:rsidRDefault="00C57A75" w:rsidP="00FA28B2">
            <w:pPr>
              <w:widowControl/>
              <w:spacing w:line="360" w:lineRule="auto"/>
              <w:jc w:val="center"/>
              <w:rPr>
                <w:rFonts w:ascii="Helvetica" w:hAnsi="Helvetica"/>
                <w:bCs/>
                <w:sz w:val="20"/>
                <w:lang w:val="lt-LT"/>
                <w14:ligatures w14:val="none"/>
              </w:rPr>
            </w:pPr>
            <w:r w:rsidRPr="00C57A75">
              <w:rPr>
                <w:rFonts w:ascii="Helvetica" w:hAnsi="Helvetica"/>
                <w:bCs/>
                <w:spacing w:val="-5"/>
                <w:sz w:val="20"/>
                <w:lang w:val="lt-LT"/>
                <w14:ligatures w14:val="none"/>
              </w:rPr>
              <w:t>5.</w:t>
            </w:r>
          </w:p>
        </w:tc>
        <w:tc>
          <w:tcPr>
            <w:tcW w:w="4819" w:type="dxa"/>
          </w:tcPr>
          <w:p w14:paraId="4F3F4041" w14:textId="77777777" w:rsidR="00C57A75" w:rsidRPr="00C57A75" w:rsidRDefault="00C57A75" w:rsidP="00FA28B2">
            <w:pPr>
              <w:widowControl/>
              <w:spacing w:line="360" w:lineRule="auto"/>
              <w:jc w:val="center"/>
              <w:rPr>
                <w:rFonts w:ascii="Helvetica" w:hAnsi="Helvetica"/>
                <w:bCs/>
                <w:sz w:val="20"/>
                <w:lang w:val="lt-LT"/>
                <w14:ligatures w14:val="none"/>
              </w:rPr>
            </w:pPr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α-</w:t>
            </w:r>
            <w:proofErr w:type="spellStart"/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glukano</w:t>
            </w:r>
            <w:proofErr w:type="spellEnd"/>
            <w:r w:rsidRPr="00C57A75">
              <w:rPr>
                <w:rFonts w:ascii="Helvetica" w:hAnsi="Helvetica"/>
                <w:bCs/>
                <w:spacing w:val="-4"/>
                <w:sz w:val="20"/>
                <w:lang w:val="lt-LT"/>
                <w14:ligatures w14:val="none"/>
              </w:rPr>
              <w:t xml:space="preserve"> </w:t>
            </w:r>
            <w:proofErr w:type="spellStart"/>
            <w:r w:rsidRPr="00C57A75">
              <w:rPr>
                <w:rFonts w:ascii="Helvetica" w:hAnsi="Helvetica"/>
                <w:bCs/>
                <w:spacing w:val="-2"/>
                <w:sz w:val="20"/>
                <w:lang w:val="lt-LT"/>
                <w14:ligatures w14:val="none"/>
              </w:rPr>
              <w:t>oligosacharidas</w:t>
            </w:r>
            <w:proofErr w:type="spellEnd"/>
          </w:p>
        </w:tc>
        <w:tc>
          <w:tcPr>
            <w:tcW w:w="1687" w:type="dxa"/>
          </w:tcPr>
          <w:p w14:paraId="4890E23E" w14:textId="77777777" w:rsidR="00C57A75" w:rsidRPr="00C57A75" w:rsidRDefault="00C57A75" w:rsidP="00FA28B2">
            <w:pPr>
              <w:widowControl/>
              <w:spacing w:line="360" w:lineRule="auto"/>
              <w:jc w:val="center"/>
              <w:rPr>
                <w:rFonts w:ascii="Helvetica" w:hAnsi="Helvetica"/>
                <w:bCs/>
                <w:sz w:val="20"/>
                <w:lang w:val="lt-LT"/>
                <w14:ligatures w14:val="none"/>
              </w:rPr>
            </w:pPr>
            <w:r w:rsidRPr="00C57A75">
              <w:rPr>
                <w:rFonts w:ascii="Helvetica" w:hAnsi="Helvetica"/>
                <w:bCs/>
                <w:spacing w:val="-5"/>
                <w:sz w:val="20"/>
                <w:lang w:val="lt-LT"/>
                <w14:ligatures w14:val="none"/>
              </w:rPr>
              <w:t>1,0</w:t>
            </w:r>
          </w:p>
        </w:tc>
      </w:tr>
      <w:tr w:rsidR="00C57A75" w:rsidRPr="00C57A75" w14:paraId="7650A7CF" w14:textId="77777777" w:rsidTr="00FA28B2">
        <w:trPr>
          <w:trHeight w:val="522"/>
        </w:trPr>
        <w:tc>
          <w:tcPr>
            <w:tcW w:w="1191" w:type="dxa"/>
          </w:tcPr>
          <w:p w14:paraId="49C5EB35" w14:textId="77777777" w:rsidR="00C57A75" w:rsidRPr="00C57A75" w:rsidRDefault="00C57A75" w:rsidP="00FA28B2">
            <w:pPr>
              <w:widowControl/>
              <w:spacing w:line="360" w:lineRule="auto"/>
              <w:jc w:val="center"/>
              <w:rPr>
                <w:rFonts w:ascii="Helvetica" w:hAnsi="Helvetica"/>
                <w:bCs/>
                <w:sz w:val="20"/>
                <w:lang w:val="lt-LT"/>
                <w14:ligatures w14:val="none"/>
              </w:rPr>
            </w:pPr>
            <w:r w:rsidRPr="00C57A75">
              <w:rPr>
                <w:rFonts w:ascii="Helvetica" w:hAnsi="Helvetica"/>
                <w:bCs/>
                <w:spacing w:val="-5"/>
                <w:sz w:val="20"/>
                <w:lang w:val="lt-LT"/>
                <w14:ligatures w14:val="none"/>
              </w:rPr>
              <w:t>6.</w:t>
            </w:r>
          </w:p>
        </w:tc>
        <w:tc>
          <w:tcPr>
            <w:tcW w:w="4819" w:type="dxa"/>
          </w:tcPr>
          <w:p w14:paraId="48DD2E24" w14:textId="77777777" w:rsidR="00C57A75" w:rsidRPr="00C57A75" w:rsidRDefault="00C57A75" w:rsidP="00FA28B2">
            <w:pPr>
              <w:widowControl/>
              <w:spacing w:line="360" w:lineRule="auto"/>
              <w:jc w:val="center"/>
              <w:rPr>
                <w:rFonts w:ascii="Helvetica" w:hAnsi="Helvetica"/>
                <w:bCs/>
                <w:sz w:val="20"/>
                <w:lang w:val="lt-LT"/>
                <w14:ligatures w14:val="none"/>
              </w:rPr>
            </w:pPr>
            <w:proofErr w:type="spellStart"/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Ksantano</w:t>
            </w:r>
            <w:proofErr w:type="spellEnd"/>
            <w:r w:rsidRPr="00C57A75">
              <w:rPr>
                <w:rFonts w:ascii="Helvetica" w:hAnsi="Helvetica"/>
                <w:bCs/>
                <w:spacing w:val="-6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pacing w:val="-2"/>
                <w:sz w:val="20"/>
                <w:lang w:val="lt-LT"/>
                <w14:ligatures w14:val="none"/>
              </w:rPr>
              <w:t>derva</w:t>
            </w:r>
          </w:p>
        </w:tc>
        <w:tc>
          <w:tcPr>
            <w:tcW w:w="1687" w:type="dxa"/>
          </w:tcPr>
          <w:p w14:paraId="683FE568" w14:textId="77777777" w:rsidR="00C57A75" w:rsidRPr="00C57A75" w:rsidRDefault="00C57A75" w:rsidP="00FA28B2">
            <w:pPr>
              <w:widowControl/>
              <w:spacing w:line="360" w:lineRule="auto"/>
              <w:jc w:val="center"/>
              <w:rPr>
                <w:rFonts w:ascii="Helvetica" w:hAnsi="Helvetica"/>
                <w:bCs/>
                <w:sz w:val="20"/>
                <w:lang w:val="lt-LT"/>
                <w14:ligatures w14:val="none"/>
              </w:rPr>
            </w:pPr>
            <w:r w:rsidRPr="00C57A75">
              <w:rPr>
                <w:rFonts w:ascii="Helvetica" w:hAnsi="Helvetica"/>
                <w:bCs/>
                <w:spacing w:val="-5"/>
                <w:sz w:val="20"/>
                <w:lang w:val="lt-LT"/>
                <w14:ligatures w14:val="none"/>
              </w:rPr>
              <w:t>0,8</w:t>
            </w:r>
          </w:p>
        </w:tc>
      </w:tr>
      <w:tr w:rsidR="00C57A75" w:rsidRPr="00C57A75" w14:paraId="6D4BC9E1" w14:textId="77777777" w:rsidTr="00FA28B2">
        <w:trPr>
          <w:trHeight w:val="829"/>
        </w:trPr>
        <w:tc>
          <w:tcPr>
            <w:tcW w:w="1191" w:type="dxa"/>
          </w:tcPr>
          <w:p w14:paraId="0F42B906" w14:textId="77777777" w:rsidR="00C57A75" w:rsidRPr="00C57A75" w:rsidRDefault="00C57A75" w:rsidP="00FA28B2">
            <w:pPr>
              <w:widowControl/>
              <w:spacing w:line="360" w:lineRule="auto"/>
              <w:jc w:val="center"/>
              <w:rPr>
                <w:rFonts w:ascii="Helvetica" w:hAnsi="Helvetica"/>
                <w:bCs/>
                <w:sz w:val="20"/>
                <w:lang w:val="lt-LT"/>
                <w14:ligatures w14:val="none"/>
              </w:rPr>
            </w:pPr>
          </w:p>
          <w:p w14:paraId="0DC0C25F" w14:textId="77777777" w:rsidR="00C57A75" w:rsidRPr="00C57A75" w:rsidRDefault="00C57A75" w:rsidP="00FA28B2">
            <w:pPr>
              <w:widowControl/>
              <w:spacing w:line="360" w:lineRule="auto"/>
              <w:jc w:val="center"/>
              <w:rPr>
                <w:rFonts w:ascii="Helvetica" w:hAnsi="Helvetica"/>
                <w:bCs/>
                <w:sz w:val="20"/>
                <w:lang w:val="lt-LT"/>
                <w14:ligatures w14:val="none"/>
              </w:rPr>
            </w:pPr>
            <w:r w:rsidRPr="00C57A75">
              <w:rPr>
                <w:rFonts w:ascii="Helvetica" w:hAnsi="Helvetica"/>
                <w:bCs/>
                <w:spacing w:val="-5"/>
                <w:sz w:val="20"/>
                <w:lang w:val="lt-LT"/>
                <w14:ligatures w14:val="none"/>
              </w:rPr>
              <w:t>7.</w:t>
            </w:r>
          </w:p>
        </w:tc>
        <w:tc>
          <w:tcPr>
            <w:tcW w:w="4819" w:type="dxa"/>
          </w:tcPr>
          <w:p w14:paraId="4D0500B6" w14:textId="1BD5F9CA" w:rsidR="00C57A75" w:rsidRPr="00C57A75" w:rsidRDefault="00C57A75" w:rsidP="00FA28B2">
            <w:pPr>
              <w:widowControl/>
              <w:spacing w:line="360" w:lineRule="auto"/>
              <w:jc w:val="center"/>
              <w:rPr>
                <w:rFonts w:ascii="Helvetica" w:hAnsi="Helvetica"/>
                <w:bCs/>
                <w:sz w:val="20"/>
                <w:lang w:val="lt-LT"/>
                <w14:ligatures w14:val="none"/>
              </w:rPr>
            </w:pPr>
            <w:proofErr w:type="spellStart"/>
            <w:r w:rsidRPr="00C57A75">
              <w:rPr>
                <w:rFonts w:ascii="Helvetica" w:hAnsi="Helvetica"/>
                <w:bCs/>
                <w:i/>
                <w:sz w:val="20"/>
                <w:lang w:val="lt-LT"/>
                <w14:ligatures w14:val="none"/>
              </w:rPr>
              <w:t>Lactobacillus</w:t>
            </w:r>
            <w:proofErr w:type="spellEnd"/>
            <w:r w:rsidRPr="00C57A75">
              <w:rPr>
                <w:rFonts w:ascii="Helvetica" w:hAnsi="Helvetica"/>
                <w:bCs/>
                <w:i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 xml:space="preserve">fermento lizato ir </w:t>
            </w:r>
            <w:proofErr w:type="spellStart"/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pentileno</w:t>
            </w:r>
            <w:proofErr w:type="spellEnd"/>
            <w:r w:rsidRPr="00C57A75">
              <w:rPr>
                <w:rFonts w:ascii="Helvetica" w:hAnsi="Helvetica"/>
                <w:bCs/>
                <w:spacing w:val="-13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glikolio</w:t>
            </w:r>
            <w:r w:rsidRPr="00C57A75">
              <w:rPr>
                <w:rFonts w:ascii="Helvetica" w:hAnsi="Helvetica"/>
                <w:bCs/>
                <w:spacing w:val="-13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mišinys</w:t>
            </w:r>
            <w:r w:rsidRPr="00C57A75">
              <w:rPr>
                <w:rFonts w:ascii="Helvetica" w:hAnsi="Helvetica"/>
                <w:bCs/>
                <w:spacing w:val="-13"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>santykiu</w:t>
            </w:r>
            <w:r w:rsidR="00FA28B2">
              <w:rPr>
                <w:rFonts w:ascii="Helvetica" w:hAnsi="Helvetica"/>
                <w:bCs/>
                <w:sz w:val="20"/>
                <w:lang w:val="lt-LT"/>
                <w14:ligatures w14:val="none"/>
              </w:rPr>
              <w:t xml:space="preserve"> </w:t>
            </w:r>
            <w:r w:rsidRPr="00C57A75">
              <w:rPr>
                <w:rFonts w:ascii="Helvetica" w:hAnsi="Helvetica"/>
                <w:bCs/>
                <w:spacing w:val="-2"/>
                <w:sz w:val="20"/>
                <w:lang w:val="lt-LT"/>
                <w14:ligatures w14:val="none"/>
              </w:rPr>
              <w:t>0,475:0,025</w:t>
            </w:r>
          </w:p>
        </w:tc>
        <w:tc>
          <w:tcPr>
            <w:tcW w:w="1687" w:type="dxa"/>
          </w:tcPr>
          <w:p w14:paraId="17D8A557" w14:textId="77777777" w:rsidR="00C57A75" w:rsidRPr="00C57A75" w:rsidRDefault="00C57A75" w:rsidP="00FA28B2">
            <w:pPr>
              <w:widowControl/>
              <w:spacing w:line="360" w:lineRule="auto"/>
              <w:jc w:val="center"/>
              <w:rPr>
                <w:rFonts w:ascii="Helvetica" w:hAnsi="Helvetica"/>
                <w:bCs/>
                <w:sz w:val="20"/>
                <w:lang w:val="lt-LT"/>
                <w14:ligatures w14:val="none"/>
              </w:rPr>
            </w:pPr>
            <w:r w:rsidRPr="00C57A75">
              <w:rPr>
                <w:rFonts w:ascii="Helvetica" w:hAnsi="Helvetica"/>
                <w:bCs/>
                <w:spacing w:val="-5"/>
                <w:sz w:val="20"/>
                <w:lang w:val="lt-LT"/>
                <w14:ligatures w14:val="none"/>
              </w:rPr>
              <w:t>5,0</w:t>
            </w:r>
          </w:p>
        </w:tc>
      </w:tr>
    </w:tbl>
    <w:p w14:paraId="0B19253B" w14:textId="77777777" w:rsidR="00C57A75" w:rsidRDefault="00C57A75" w:rsidP="00C57A75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0AAB601A" w14:textId="7269FA6C" w:rsidR="00C57A75" w:rsidRPr="00C57A75" w:rsidRDefault="00C57A75" w:rsidP="00EF13F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lastRenderedPageBreak/>
        <w:t>6. Prausiklio pagal 1-5 punktus gamybos būdas, apimantis sudedamųjų dalių sudėjimą į</w:t>
      </w:r>
      <w:r w:rsidR="00125797">
        <w:rPr>
          <w:rFonts w:ascii="Helvetica" w:hAnsi="Helvetica"/>
          <w:szCs w:val="24"/>
        </w:rPr>
        <w:t xml:space="preserve"> </w:t>
      </w:r>
      <w:proofErr w:type="spellStart"/>
      <w:r w:rsidRPr="00C57A75">
        <w:rPr>
          <w:rFonts w:ascii="Helvetica" w:hAnsi="Helvetica"/>
          <w:szCs w:val="24"/>
        </w:rPr>
        <w:t>homogenizatorių</w:t>
      </w:r>
      <w:proofErr w:type="spellEnd"/>
      <w:r w:rsidRPr="00C57A75">
        <w:rPr>
          <w:rFonts w:ascii="Helvetica" w:hAnsi="Helvetica"/>
          <w:szCs w:val="24"/>
        </w:rPr>
        <w:t xml:space="preserve"> ir jų sumaišymą, kuriame prausiklio gamybos proceso seka yra</w:t>
      </w:r>
      <w:r w:rsidR="00EF13F7">
        <w:rPr>
          <w:rFonts w:ascii="Helvetica" w:hAnsi="Helvetica"/>
          <w:szCs w:val="24"/>
        </w:rPr>
        <w:t xml:space="preserve"> </w:t>
      </w:r>
      <w:r w:rsidRPr="00C57A75">
        <w:rPr>
          <w:rFonts w:ascii="Helvetica" w:hAnsi="Helvetica"/>
          <w:szCs w:val="24"/>
        </w:rPr>
        <w:t>sekanti:</w:t>
      </w:r>
    </w:p>
    <w:p w14:paraId="6B928C66" w14:textId="77777777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 xml:space="preserve">a) į </w:t>
      </w:r>
      <w:proofErr w:type="spellStart"/>
      <w:r w:rsidRPr="00C57A75">
        <w:rPr>
          <w:rFonts w:ascii="Helvetica" w:hAnsi="Helvetica"/>
          <w:szCs w:val="24"/>
        </w:rPr>
        <w:t>homogenizatorių</w:t>
      </w:r>
      <w:proofErr w:type="spellEnd"/>
      <w:r w:rsidRPr="00C57A75">
        <w:rPr>
          <w:rFonts w:ascii="Helvetica" w:hAnsi="Helvetica"/>
          <w:szCs w:val="24"/>
        </w:rPr>
        <w:t xml:space="preserve"> supilamas visas vandens kiekis ir įjungiamas maišymas;</w:t>
      </w:r>
    </w:p>
    <w:p w14:paraId="702125C7" w14:textId="77777777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 xml:space="preserve">b) į atskirą talpą supilamas </w:t>
      </w:r>
      <w:proofErr w:type="spellStart"/>
      <w:r w:rsidRPr="00C57A75">
        <w:rPr>
          <w:rFonts w:ascii="Helvetica" w:hAnsi="Helvetica"/>
          <w:szCs w:val="24"/>
        </w:rPr>
        <w:t>surfaktantas</w:t>
      </w:r>
      <w:proofErr w:type="spellEnd"/>
      <w:r w:rsidRPr="00C57A75">
        <w:rPr>
          <w:rFonts w:ascii="Helvetica" w:hAnsi="Helvetica"/>
          <w:szCs w:val="24"/>
        </w:rPr>
        <w:t xml:space="preserve"> ir sušildomas iki 40°C;</w:t>
      </w:r>
    </w:p>
    <w:p w14:paraId="728D2CBE" w14:textId="5B8EC698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 xml:space="preserve">c) į pašildytą </w:t>
      </w:r>
      <w:proofErr w:type="spellStart"/>
      <w:r w:rsidRPr="00C57A75">
        <w:rPr>
          <w:rFonts w:ascii="Helvetica" w:hAnsi="Helvetica"/>
          <w:szCs w:val="24"/>
        </w:rPr>
        <w:t>surfaktantą</w:t>
      </w:r>
      <w:proofErr w:type="spellEnd"/>
      <w:r w:rsidRPr="00C57A75">
        <w:rPr>
          <w:rFonts w:ascii="Helvetica" w:hAnsi="Helvetica"/>
          <w:szCs w:val="24"/>
        </w:rPr>
        <w:t xml:space="preserve"> pridedama tirštiklio ir išmaišoma, gaunant homogenišką</w:t>
      </w:r>
      <w:r w:rsidR="00EF13F7">
        <w:rPr>
          <w:rFonts w:ascii="Helvetica" w:hAnsi="Helvetica"/>
          <w:szCs w:val="24"/>
        </w:rPr>
        <w:t xml:space="preserve"> </w:t>
      </w:r>
      <w:r w:rsidRPr="00C57A75">
        <w:rPr>
          <w:rFonts w:ascii="Helvetica" w:hAnsi="Helvetica"/>
          <w:szCs w:val="24"/>
        </w:rPr>
        <w:t>mišinį B;</w:t>
      </w:r>
    </w:p>
    <w:p w14:paraId="1DE6359D" w14:textId="35CD580E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 xml:space="preserve">d) mišinys B supilamas į </w:t>
      </w:r>
      <w:proofErr w:type="spellStart"/>
      <w:r w:rsidRPr="00C57A75">
        <w:rPr>
          <w:rFonts w:ascii="Helvetica" w:hAnsi="Helvetica"/>
          <w:szCs w:val="24"/>
        </w:rPr>
        <w:t>homogenizatorių</w:t>
      </w:r>
      <w:proofErr w:type="spellEnd"/>
      <w:r w:rsidRPr="00C57A75">
        <w:rPr>
          <w:rFonts w:ascii="Helvetica" w:hAnsi="Helvetica"/>
          <w:szCs w:val="24"/>
        </w:rPr>
        <w:t xml:space="preserve"> ir maišomas </w:t>
      </w:r>
      <w:proofErr w:type="spellStart"/>
      <w:r w:rsidRPr="00C57A75">
        <w:rPr>
          <w:rFonts w:ascii="Helvetica" w:hAnsi="Helvetica"/>
          <w:szCs w:val="24"/>
        </w:rPr>
        <w:t>turbomikseriu</w:t>
      </w:r>
      <w:proofErr w:type="spellEnd"/>
      <w:r w:rsidRPr="00C57A75">
        <w:rPr>
          <w:rFonts w:ascii="Helvetica" w:hAnsi="Helvetica"/>
          <w:szCs w:val="24"/>
        </w:rPr>
        <w:t>, kol bus</w:t>
      </w:r>
      <w:r w:rsidR="00EF13F7">
        <w:rPr>
          <w:rFonts w:ascii="Helvetica" w:hAnsi="Helvetica"/>
          <w:szCs w:val="24"/>
        </w:rPr>
        <w:t xml:space="preserve"> </w:t>
      </w:r>
      <w:r w:rsidRPr="00C57A75">
        <w:rPr>
          <w:rFonts w:ascii="Helvetica" w:hAnsi="Helvetica"/>
          <w:szCs w:val="24"/>
        </w:rPr>
        <w:t>gauta vientisa, homogeniška masė;</w:t>
      </w:r>
    </w:p>
    <w:p w14:paraId="522ABDBC" w14:textId="6858AA06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 xml:space="preserve">e) į </w:t>
      </w:r>
      <w:proofErr w:type="spellStart"/>
      <w:r w:rsidRPr="00C57A75">
        <w:rPr>
          <w:rFonts w:ascii="Helvetica" w:hAnsi="Helvetica"/>
          <w:szCs w:val="24"/>
        </w:rPr>
        <w:t>homogenizatorių</w:t>
      </w:r>
      <w:proofErr w:type="spellEnd"/>
      <w:r w:rsidRPr="00C57A75">
        <w:rPr>
          <w:rFonts w:ascii="Helvetica" w:hAnsi="Helvetica"/>
          <w:szCs w:val="24"/>
        </w:rPr>
        <w:t xml:space="preserve"> pridedama pieno rūgšties ir pieno rūgšties druskos, maišoma</w:t>
      </w:r>
      <w:r w:rsidR="00EF13F7">
        <w:rPr>
          <w:rFonts w:ascii="Helvetica" w:hAnsi="Helvetica"/>
          <w:szCs w:val="24"/>
        </w:rPr>
        <w:t xml:space="preserve"> </w:t>
      </w:r>
      <w:r w:rsidRPr="00C57A75">
        <w:rPr>
          <w:rFonts w:ascii="Helvetica" w:hAnsi="Helvetica"/>
          <w:szCs w:val="24"/>
        </w:rPr>
        <w:t xml:space="preserve">apie 5 minutes </w:t>
      </w:r>
      <w:proofErr w:type="spellStart"/>
      <w:r w:rsidRPr="00C57A75">
        <w:rPr>
          <w:rFonts w:ascii="Helvetica" w:hAnsi="Helvetica"/>
          <w:szCs w:val="24"/>
        </w:rPr>
        <w:t>turbomikseriu</w:t>
      </w:r>
      <w:proofErr w:type="spellEnd"/>
      <w:r w:rsidRPr="00C57A75">
        <w:rPr>
          <w:rFonts w:ascii="Helvetica" w:hAnsi="Helvetica"/>
          <w:szCs w:val="24"/>
        </w:rPr>
        <w:t xml:space="preserve"> arba apie 10-15 minučių paprasta maišykle;</w:t>
      </w:r>
    </w:p>
    <w:p w14:paraId="615B4B8F" w14:textId="4D49D111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 xml:space="preserve">f) į </w:t>
      </w:r>
      <w:proofErr w:type="spellStart"/>
      <w:r w:rsidRPr="00C57A75">
        <w:rPr>
          <w:rFonts w:ascii="Helvetica" w:hAnsi="Helvetica"/>
          <w:szCs w:val="24"/>
        </w:rPr>
        <w:t>homogenizatorių</w:t>
      </w:r>
      <w:proofErr w:type="spellEnd"/>
      <w:r w:rsidRPr="00C57A75">
        <w:rPr>
          <w:rFonts w:ascii="Helvetica" w:hAnsi="Helvetica"/>
          <w:szCs w:val="24"/>
        </w:rPr>
        <w:t xml:space="preserve"> pridedama α-</w:t>
      </w:r>
      <w:proofErr w:type="spellStart"/>
      <w:r w:rsidRPr="00C57A75">
        <w:rPr>
          <w:rFonts w:ascii="Helvetica" w:hAnsi="Helvetica"/>
          <w:szCs w:val="24"/>
        </w:rPr>
        <w:t>gliukano</w:t>
      </w:r>
      <w:proofErr w:type="spellEnd"/>
      <w:r w:rsidRPr="00C57A75">
        <w:rPr>
          <w:rFonts w:ascii="Helvetica" w:hAnsi="Helvetica"/>
          <w:szCs w:val="24"/>
        </w:rPr>
        <w:t xml:space="preserve"> </w:t>
      </w:r>
      <w:proofErr w:type="spellStart"/>
      <w:r w:rsidRPr="00C57A75">
        <w:rPr>
          <w:rFonts w:ascii="Helvetica" w:hAnsi="Helvetica"/>
          <w:szCs w:val="24"/>
        </w:rPr>
        <w:t>oligosacharido</w:t>
      </w:r>
      <w:proofErr w:type="spellEnd"/>
      <w:r w:rsidRPr="00C57A75">
        <w:rPr>
          <w:rFonts w:ascii="Helvetica" w:hAnsi="Helvetica"/>
          <w:szCs w:val="24"/>
        </w:rPr>
        <w:t xml:space="preserve"> ir </w:t>
      </w:r>
      <w:proofErr w:type="spellStart"/>
      <w:r w:rsidRPr="00EF13F7">
        <w:rPr>
          <w:rFonts w:ascii="Helvetica" w:hAnsi="Helvetica"/>
          <w:i/>
          <w:iCs/>
          <w:szCs w:val="24"/>
        </w:rPr>
        <w:t>Lactobacillus</w:t>
      </w:r>
      <w:proofErr w:type="spellEnd"/>
      <w:r w:rsidR="00EF13F7">
        <w:rPr>
          <w:rFonts w:ascii="Helvetica" w:hAnsi="Helvetica"/>
          <w:szCs w:val="24"/>
        </w:rPr>
        <w:t xml:space="preserve"> </w:t>
      </w:r>
      <w:r w:rsidRPr="00C57A75">
        <w:rPr>
          <w:rFonts w:ascii="Helvetica" w:hAnsi="Helvetica"/>
          <w:szCs w:val="24"/>
        </w:rPr>
        <w:t xml:space="preserve">fermento lizato bei </w:t>
      </w:r>
      <w:proofErr w:type="spellStart"/>
      <w:r w:rsidRPr="00C57A75">
        <w:rPr>
          <w:rFonts w:ascii="Helvetica" w:hAnsi="Helvetica"/>
          <w:szCs w:val="24"/>
        </w:rPr>
        <w:t>pentileno</w:t>
      </w:r>
      <w:proofErr w:type="spellEnd"/>
      <w:r w:rsidRPr="00C57A75">
        <w:rPr>
          <w:rFonts w:ascii="Helvetica" w:hAnsi="Helvetica"/>
          <w:szCs w:val="24"/>
        </w:rPr>
        <w:t xml:space="preserve"> glikolio mišinio, maišoma apie 5 minutes</w:t>
      </w:r>
      <w:r w:rsidR="00EF13F7">
        <w:rPr>
          <w:rFonts w:ascii="Helvetica" w:hAnsi="Helvetica"/>
          <w:szCs w:val="24"/>
        </w:rPr>
        <w:t xml:space="preserve"> </w:t>
      </w:r>
      <w:proofErr w:type="spellStart"/>
      <w:r w:rsidRPr="00C57A75">
        <w:rPr>
          <w:rFonts w:ascii="Helvetica" w:hAnsi="Helvetica"/>
          <w:szCs w:val="24"/>
        </w:rPr>
        <w:t>turbomikseriu</w:t>
      </w:r>
      <w:proofErr w:type="spellEnd"/>
      <w:r w:rsidRPr="00C57A75">
        <w:rPr>
          <w:rFonts w:ascii="Helvetica" w:hAnsi="Helvetica"/>
          <w:szCs w:val="24"/>
        </w:rPr>
        <w:t xml:space="preserve"> arba apie 10-15 minučių paprasta maišykle;</w:t>
      </w:r>
    </w:p>
    <w:p w14:paraId="5E09CD71" w14:textId="5D2BC616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>g) patikrinamas mišinio pH, tirštumas, spalva, kvapas, paimamas mėginys</w:t>
      </w:r>
      <w:r w:rsidR="00EF13F7">
        <w:rPr>
          <w:rFonts w:ascii="Helvetica" w:hAnsi="Helvetica"/>
          <w:szCs w:val="24"/>
        </w:rPr>
        <w:t xml:space="preserve"> </w:t>
      </w:r>
      <w:r w:rsidRPr="00C57A75">
        <w:rPr>
          <w:rFonts w:ascii="Helvetica" w:hAnsi="Helvetica"/>
          <w:szCs w:val="24"/>
        </w:rPr>
        <w:t>tyrimams;</w:t>
      </w:r>
    </w:p>
    <w:p w14:paraId="391B6076" w14:textId="77777777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>h) pagamintas produktas išpilstomas į talpas.</w:t>
      </w:r>
    </w:p>
    <w:p w14:paraId="6D278500" w14:textId="77777777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</w:p>
    <w:p w14:paraId="7FBB77C7" w14:textId="0A259C51" w:rsidR="00C57A75" w:rsidRPr="00C57A75" w:rsidRDefault="00C57A75" w:rsidP="00EF13F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>7. Būdas pagal 6 punktą, b e s i s k i r i a n t i s tuo, kad stadijos b) metu prideda</w:t>
      </w:r>
      <w:r w:rsidR="00EF13F7">
        <w:rPr>
          <w:rFonts w:ascii="Helvetica" w:hAnsi="Helvetica"/>
          <w:szCs w:val="24"/>
        </w:rPr>
        <w:t xml:space="preserve"> </w:t>
      </w:r>
      <w:proofErr w:type="spellStart"/>
      <w:r w:rsidRPr="00C57A75">
        <w:rPr>
          <w:rFonts w:ascii="Helvetica" w:hAnsi="Helvetica"/>
          <w:szCs w:val="24"/>
        </w:rPr>
        <w:t>surfaktanto</w:t>
      </w:r>
      <w:proofErr w:type="spellEnd"/>
      <w:r w:rsidRPr="00C57A75">
        <w:rPr>
          <w:rFonts w:ascii="Helvetica" w:hAnsi="Helvetica"/>
          <w:szCs w:val="24"/>
        </w:rPr>
        <w:t xml:space="preserve">, parinkto iš grupės, susidedančios iš </w:t>
      </w:r>
      <w:proofErr w:type="spellStart"/>
      <w:r w:rsidRPr="00C57A75">
        <w:rPr>
          <w:rFonts w:ascii="Helvetica" w:hAnsi="Helvetica"/>
          <w:szCs w:val="24"/>
        </w:rPr>
        <w:t>decilgliukozido</w:t>
      </w:r>
      <w:proofErr w:type="spellEnd"/>
      <w:r w:rsidRPr="00C57A75">
        <w:rPr>
          <w:rFonts w:ascii="Helvetica" w:hAnsi="Helvetica"/>
          <w:szCs w:val="24"/>
        </w:rPr>
        <w:t xml:space="preserve">, </w:t>
      </w:r>
      <w:proofErr w:type="spellStart"/>
      <w:r w:rsidRPr="00C57A75">
        <w:rPr>
          <w:rFonts w:ascii="Helvetica" w:hAnsi="Helvetica"/>
          <w:szCs w:val="24"/>
        </w:rPr>
        <w:t>laurilo</w:t>
      </w:r>
      <w:proofErr w:type="spellEnd"/>
      <w:r w:rsidRPr="00C57A75">
        <w:rPr>
          <w:rFonts w:ascii="Helvetica" w:hAnsi="Helvetica"/>
          <w:szCs w:val="24"/>
        </w:rPr>
        <w:t xml:space="preserve"> </w:t>
      </w:r>
      <w:proofErr w:type="spellStart"/>
      <w:r w:rsidRPr="00C57A75">
        <w:rPr>
          <w:rFonts w:ascii="Helvetica" w:hAnsi="Helvetica"/>
          <w:szCs w:val="24"/>
        </w:rPr>
        <w:t>gliukozido</w:t>
      </w:r>
      <w:proofErr w:type="spellEnd"/>
      <w:r w:rsidRPr="00C57A75">
        <w:rPr>
          <w:rFonts w:ascii="Helvetica" w:hAnsi="Helvetica"/>
          <w:szCs w:val="24"/>
        </w:rPr>
        <w:t>,</w:t>
      </w:r>
      <w:r w:rsidR="00EF13F7">
        <w:rPr>
          <w:rFonts w:ascii="Helvetica" w:hAnsi="Helvetica"/>
          <w:szCs w:val="24"/>
        </w:rPr>
        <w:t xml:space="preserve"> </w:t>
      </w:r>
      <w:proofErr w:type="spellStart"/>
      <w:r w:rsidRPr="00C57A75">
        <w:rPr>
          <w:rFonts w:ascii="Helvetica" w:hAnsi="Helvetica"/>
          <w:szCs w:val="24"/>
        </w:rPr>
        <w:t>kokogliukozido</w:t>
      </w:r>
      <w:proofErr w:type="spellEnd"/>
      <w:r w:rsidRPr="00C57A75">
        <w:rPr>
          <w:rFonts w:ascii="Helvetica" w:hAnsi="Helvetica"/>
          <w:szCs w:val="24"/>
        </w:rPr>
        <w:t xml:space="preserve">, </w:t>
      </w:r>
      <w:proofErr w:type="spellStart"/>
      <w:r w:rsidRPr="00C57A75">
        <w:rPr>
          <w:rFonts w:ascii="Helvetica" w:hAnsi="Helvetica"/>
          <w:szCs w:val="24"/>
        </w:rPr>
        <w:t>kaprilgliukozido</w:t>
      </w:r>
      <w:proofErr w:type="spellEnd"/>
      <w:r w:rsidRPr="00C57A75">
        <w:rPr>
          <w:rFonts w:ascii="Helvetica" w:hAnsi="Helvetica"/>
          <w:szCs w:val="24"/>
        </w:rPr>
        <w:t>.</w:t>
      </w:r>
    </w:p>
    <w:p w14:paraId="7434E131" w14:textId="77777777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</w:p>
    <w:p w14:paraId="798ED666" w14:textId="7494B07F" w:rsidR="00C57A75" w:rsidRPr="00C57A75" w:rsidRDefault="00C57A75" w:rsidP="00EF13F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>8. Būdas pagal 6 punktą, b e s i s k i r i a n t i s tuo, kad stadijos e) metu prideda pieno</w:t>
      </w:r>
      <w:r w:rsidR="00EF13F7">
        <w:rPr>
          <w:rFonts w:ascii="Helvetica" w:hAnsi="Helvetica"/>
          <w:szCs w:val="24"/>
        </w:rPr>
        <w:t xml:space="preserve"> </w:t>
      </w:r>
      <w:r w:rsidRPr="00C57A75">
        <w:rPr>
          <w:rFonts w:ascii="Helvetica" w:hAnsi="Helvetica"/>
          <w:szCs w:val="24"/>
        </w:rPr>
        <w:t>rūgšties druskos, parinktos iš grupės, susidedančios iš natrio laktato, kalio laktato,</w:t>
      </w:r>
      <w:r w:rsidR="00EF13F7">
        <w:rPr>
          <w:rFonts w:ascii="Helvetica" w:hAnsi="Helvetica"/>
          <w:szCs w:val="24"/>
        </w:rPr>
        <w:t xml:space="preserve"> </w:t>
      </w:r>
      <w:r w:rsidRPr="00C57A75">
        <w:rPr>
          <w:rFonts w:ascii="Helvetica" w:hAnsi="Helvetica"/>
          <w:szCs w:val="24"/>
        </w:rPr>
        <w:t>amonio laktato.</w:t>
      </w:r>
    </w:p>
    <w:p w14:paraId="19E3DE90" w14:textId="77777777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</w:p>
    <w:p w14:paraId="28801900" w14:textId="706C2E8F" w:rsidR="00C57A75" w:rsidRPr="00C57A75" w:rsidRDefault="00C57A75" w:rsidP="00EF13F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>9. Būdas pagal 6 punktą, b e s i s k i r i a n t i s tuo, kad stadijos c) metu prideda tirštiklio,</w:t>
      </w:r>
      <w:r w:rsidR="00EF13F7">
        <w:rPr>
          <w:rFonts w:ascii="Helvetica" w:hAnsi="Helvetica"/>
          <w:szCs w:val="24"/>
        </w:rPr>
        <w:t xml:space="preserve"> </w:t>
      </w:r>
      <w:r w:rsidRPr="00C57A75">
        <w:rPr>
          <w:rFonts w:ascii="Helvetica" w:hAnsi="Helvetica"/>
          <w:szCs w:val="24"/>
        </w:rPr>
        <w:t xml:space="preserve">parinkto iš grupės, susidedančios iš </w:t>
      </w:r>
      <w:proofErr w:type="spellStart"/>
      <w:r w:rsidRPr="00C57A75">
        <w:rPr>
          <w:rFonts w:ascii="Helvetica" w:hAnsi="Helvetica"/>
          <w:szCs w:val="24"/>
        </w:rPr>
        <w:t>ksantano</w:t>
      </w:r>
      <w:proofErr w:type="spellEnd"/>
      <w:r w:rsidRPr="00C57A75">
        <w:rPr>
          <w:rFonts w:ascii="Helvetica" w:hAnsi="Helvetica"/>
          <w:szCs w:val="24"/>
        </w:rPr>
        <w:t xml:space="preserve"> dervos, </w:t>
      </w:r>
      <w:proofErr w:type="spellStart"/>
      <w:r w:rsidRPr="00C57A75">
        <w:rPr>
          <w:rFonts w:ascii="Helvetica" w:hAnsi="Helvetica"/>
          <w:szCs w:val="24"/>
        </w:rPr>
        <w:t>hidroksietilceliuliozės</w:t>
      </w:r>
      <w:proofErr w:type="spellEnd"/>
      <w:r w:rsidRPr="00C57A75">
        <w:rPr>
          <w:rFonts w:ascii="Helvetica" w:hAnsi="Helvetica"/>
          <w:szCs w:val="24"/>
        </w:rPr>
        <w:t xml:space="preserve"> ir jos</w:t>
      </w:r>
      <w:r w:rsidR="00EF13F7">
        <w:rPr>
          <w:rFonts w:ascii="Helvetica" w:hAnsi="Helvetica"/>
          <w:szCs w:val="24"/>
        </w:rPr>
        <w:t xml:space="preserve"> </w:t>
      </w:r>
      <w:r w:rsidRPr="00C57A75">
        <w:rPr>
          <w:rFonts w:ascii="Helvetica" w:hAnsi="Helvetica"/>
          <w:szCs w:val="24"/>
        </w:rPr>
        <w:t xml:space="preserve">darinių, </w:t>
      </w:r>
      <w:proofErr w:type="spellStart"/>
      <w:r w:rsidRPr="00EF13F7">
        <w:rPr>
          <w:rFonts w:ascii="Helvetica" w:hAnsi="Helvetica"/>
          <w:i/>
          <w:iCs/>
          <w:szCs w:val="24"/>
        </w:rPr>
        <w:t>Caesalpinia</w:t>
      </w:r>
      <w:proofErr w:type="spellEnd"/>
      <w:r w:rsidRPr="00EF13F7">
        <w:rPr>
          <w:rFonts w:ascii="Helvetica" w:hAnsi="Helvetica"/>
          <w:i/>
          <w:iCs/>
          <w:szCs w:val="24"/>
        </w:rPr>
        <w:t xml:space="preserve"> </w:t>
      </w:r>
      <w:proofErr w:type="spellStart"/>
      <w:r w:rsidR="00EF13F7" w:rsidRPr="00EF13F7">
        <w:rPr>
          <w:rFonts w:ascii="Helvetica" w:hAnsi="Helvetica"/>
          <w:i/>
          <w:iCs/>
          <w:szCs w:val="24"/>
        </w:rPr>
        <w:t>s</w:t>
      </w:r>
      <w:r w:rsidRPr="00EF13F7">
        <w:rPr>
          <w:rFonts w:ascii="Helvetica" w:hAnsi="Helvetica"/>
          <w:i/>
          <w:iCs/>
          <w:szCs w:val="24"/>
        </w:rPr>
        <w:t>pinosa</w:t>
      </w:r>
      <w:proofErr w:type="spellEnd"/>
      <w:r w:rsidRPr="00C57A75">
        <w:rPr>
          <w:rFonts w:ascii="Helvetica" w:hAnsi="Helvetica"/>
          <w:szCs w:val="24"/>
        </w:rPr>
        <w:t xml:space="preserve"> dervos, </w:t>
      </w:r>
      <w:proofErr w:type="spellStart"/>
      <w:r w:rsidRPr="00EF13F7">
        <w:rPr>
          <w:rFonts w:ascii="Helvetica" w:hAnsi="Helvetica"/>
          <w:i/>
          <w:iCs/>
          <w:szCs w:val="24"/>
        </w:rPr>
        <w:t>Sclerotium</w:t>
      </w:r>
      <w:proofErr w:type="spellEnd"/>
      <w:r w:rsidRPr="00C57A75">
        <w:rPr>
          <w:rFonts w:ascii="Helvetica" w:hAnsi="Helvetica"/>
          <w:szCs w:val="24"/>
        </w:rPr>
        <w:t xml:space="preserve"> dervos, taip pat ‒ polimerų ir</w:t>
      </w:r>
      <w:r w:rsidR="00EF13F7">
        <w:rPr>
          <w:rFonts w:ascii="Helvetica" w:hAnsi="Helvetica"/>
          <w:szCs w:val="24"/>
        </w:rPr>
        <w:t xml:space="preserve"> </w:t>
      </w:r>
      <w:proofErr w:type="spellStart"/>
      <w:r w:rsidRPr="00C57A75">
        <w:rPr>
          <w:rFonts w:ascii="Helvetica" w:hAnsi="Helvetica"/>
          <w:szCs w:val="24"/>
        </w:rPr>
        <w:t>kopolimerų</w:t>
      </w:r>
      <w:proofErr w:type="spellEnd"/>
      <w:r w:rsidRPr="00C57A75">
        <w:rPr>
          <w:rFonts w:ascii="Helvetica" w:hAnsi="Helvetica"/>
          <w:szCs w:val="24"/>
        </w:rPr>
        <w:t xml:space="preserve">, tokių kaip, pavyzdžiui, </w:t>
      </w:r>
      <w:proofErr w:type="spellStart"/>
      <w:r w:rsidRPr="00C57A75">
        <w:rPr>
          <w:rFonts w:ascii="Helvetica" w:hAnsi="Helvetica"/>
          <w:szCs w:val="24"/>
        </w:rPr>
        <w:t>poliakrilo</w:t>
      </w:r>
      <w:proofErr w:type="spellEnd"/>
      <w:r w:rsidRPr="00C57A75">
        <w:rPr>
          <w:rFonts w:ascii="Helvetica" w:hAnsi="Helvetica"/>
          <w:szCs w:val="24"/>
        </w:rPr>
        <w:t xml:space="preserve"> rūgštis arba akrilato </w:t>
      </w:r>
      <w:proofErr w:type="spellStart"/>
      <w:r w:rsidRPr="00C57A75">
        <w:rPr>
          <w:rFonts w:ascii="Helvetica" w:hAnsi="Helvetica"/>
          <w:szCs w:val="24"/>
        </w:rPr>
        <w:t>kopolimero</w:t>
      </w:r>
      <w:proofErr w:type="spellEnd"/>
      <w:r w:rsidRPr="00C57A75">
        <w:rPr>
          <w:rFonts w:ascii="Helvetica" w:hAnsi="Helvetica"/>
          <w:szCs w:val="24"/>
        </w:rPr>
        <w:t>,</w:t>
      </w:r>
      <w:r w:rsidR="00EF13F7">
        <w:rPr>
          <w:rFonts w:ascii="Helvetica" w:hAnsi="Helvetica"/>
          <w:szCs w:val="24"/>
        </w:rPr>
        <w:t xml:space="preserve"> </w:t>
      </w:r>
      <w:r w:rsidRPr="00C57A75">
        <w:rPr>
          <w:rFonts w:ascii="Helvetica" w:hAnsi="Helvetica"/>
          <w:szCs w:val="24"/>
        </w:rPr>
        <w:t xml:space="preserve">amonio </w:t>
      </w:r>
      <w:proofErr w:type="spellStart"/>
      <w:r w:rsidRPr="00C57A75">
        <w:rPr>
          <w:rFonts w:ascii="Helvetica" w:hAnsi="Helvetica"/>
          <w:szCs w:val="24"/>
        </w:rPr>
        <w:t>akriloildimetiltaurato</w:t>
      </w:r>
      <w:proofErr w:type="spellEnd"/>
      <w:r w:rsidRPr="00C57A75">
        <w:rPr>
          <w:rFonts w:ascii="Helvetica" w:hAnsi="Helvetica"/>
          <w:szCs w:val="24"/>
        </w:rPr>
        <w:t xml:space="preserve"> </w:t>
      </w:r>
      <w:proofErr w:type="spellStart"/>
      <w:r w:rsidRPr="00C57A75">
        <w:rPr>
          <w:rFonts w:ascii="Helvetica" w:hAnsi="Helvetica"/>
          <w:szCs w:val="24"/>
        </w:rPr>
        <w:t>kopolimero</w:t>
      </w:r>
      <w:proofErr w:type="spellEnd"/>
      <w:r w:rsidRPr="00C57A75">
        <w:rPr>
          <w:rFonts w:ascii="Helvetica" w:hAnsi="Helvetica"/>
          <w:szCs w:val="24"/>
        </w:rPr>
        <w:t>.</w:t>
      </w:r>
    </w:p>
    <w:p w14:paraId="403FB5CD" w14:textId="77777777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</w:p>
    <w:p w14:paraId="58F4AF5E" w14:textId="6F2F6F84" w:rsidR="00C57A75" w:rsidRPr="00C57A75" w:rsidRDefault="00C57A75" w:rsidP="00EF13F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>10. Būdas pagal 6 punktą, kuriame prausiklio pH išlaikomas ribose nuo 3,5 iki 4,5,</w:t>
      </w:r>
      <w:r w:rsidR="00EF13F7">
        <w:rPr>
          <w:rFonts w:ascii="Helvetica" w:hAnsi="Helvetica"/>
          <w:szCs w:val="24"/>
        </w:rPr>
        <w:t xml:space="preserve"> </w:t>
      </w:r>
      <w:r w:rsidRPr="00C57A75">
        <w:rPr>
          <w:rFonts w:ascii="Helvetica" w:hAnsi="Helvetica"/>
          <w:szCs w:val="24"/>
        </w:rPr>
        <w:t>keičiant pieno rūgšties ir natrio laktato santykį.</w:t>
      </w:r>
    </w:p>
    <w:p w14:paraId="784A49B4" w14:textId="77777777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</w:p>
    <w:p w14:paraId="04C2932F" w14:textId="4ED4ADF7" w:rsidR="00C57A75" w:rsidRPr="00C57A75" w:rsidRDefault="00C57A75" w:rsidP="00EF13F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 xml:space="preserve">11. Būdas pagal 5 punktą, kuriame mišinys </w:t>
      </w:r>
      <w:proofErr w:type="spellStart"/>
      <w:r w:rsidRPr="00C57A75">
        <w:rPr>
          <w:rFonts w:ascii="Helvetica" w:hAnsi="Helvetica"/>
          <w:szCs w:val="24"/>
        </w:rPr>
        <w:t>homogenizuojamas</w:t>
      </w:r>
      <w:proofErr w:type="spellEnd"/>
      <w:r w:rsidRPr="00C57A75">
        <w:rPr>
          <w:rFonts w:ascii="Helvetica" w:hAnsi="Helvetica"/>
          <w:szCs w:val="24"/>
        </w:rPr>
        <w:t>, kol gaunamas klampios</w:t>
      </w:r>
      <w:r w:rsidR="00EF13F7">
        <w:rPr>
          <w:rFonts w:ascii="Helvetica" w:hAnsi="Helvetica"/>
          <w:szCs w:val="24"/>
        </w:rPr>
        <w:t xml:space="preserve"> </w:t>
      </w:r>
      <w:r w:rsidRPr="00C57A75">
        <w:rPr>
          <w:rFonts w:ascii="Helvetica" w:hAnsi="Helvetica"/>
          <w:szCs w:val="24"/>
        </w:rPr>
        <w:t>konsistencijos skystis.</w:t>
      </w:r>
    </w:p>
    <w:p w14:paraId="28D47F2C" w14:textId="77777777" w:rsidR="00C57A75" w:rsidRPr="00C57A75" w:rsidRDefault="00C57A75" w:rsidP="00C57A75">
      <w:pPr>
        <w:spacing w:line="360" w:lineRule="auto"/>
        <w:jc w:val="both"/>
        <w:rPr>
          <w:rFonts w:ascii="Helvetica" w:hAnsi="Helvetica"/>
          <w:szCs w:val="24"/>
        </w:rPr>
      </w:pPr>
    </w:p>
    <w:p w14:paraId="2CD64372" w14:textId="667EC114" w:rsidR="0018473C" w:rsidRPr="00C57A75" w:rsidRDefault="00C57A75" w:rsidP="00EF13F7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57A75">
        <w:rPr>
          <w:rFonts w:ascii="Helvetica" w:hAnsi="Helvetica"/>
          <w:szCs w:val="24"/>
        </w:rPr>
        <w:t>12. Prausiklis pagal 1-5 punktus, pagamintas būdu pagal 6-9 punktus, skirtas panaudoti</w:t>
      </w:r>
      <w:r w:rsidR="00EF13F7">
        <w:rPr>
          <w:rFonts w:ascii="Helvetica" w:hAnsi="Helvetica"/>
          <w:szCs w:val="24"/>
        </w:rPr>
        <w:t xml:space="preserve"> </w:t>
      </w:r>
      <w:r w:rsidRPr="00C57A75">
        <w:rPr>
          <w:rFonts w:ascii="Helvetica" w:hAnsi="Helvetica"/>
          <w:szCs w:val="24"/>
        </w:rPr>
        <w:t>kasdienei moterų intymios zonos priežiūrai, įskaitant profilaktikai nuo bakterinės</w:t>
      </w:r>
      <w:r w:rsidR="00EF13F7">
        <w:rPr>
          <w:rFonts w:ascii="Helvetica" w:hAnsi="Helvetica"/>
          <w:szCs w:val="24"/>
        </w:rPr>
        <w:t xml:space="preserve"> </w:t>
      </w:r>
      <w:r w:rsidRPr="00C57A75">
        <w:rPr>
          <w:rFonts w:ascii="Helvetica" w:hAnsi="Helvetica"/>
          <w:szCs w:val="24"/>
        </w:rPr>
        <w:t>ir</w:t>
      </w:r>
      <w:r>
        <w:rPr>
          <w:rFonts w:ascii="Helvetica" w:hAnsi="Helvetica"/>
          <w:szCs w:val="24"/>
        </w:rPr>
        <w:t xml:space="preserve"> (</w:t>
      </w:r>
      <w:r w:rsidRPr="00C57A75">
        <w:rPr>
          <w:rFonts w:ascii="Helvetica" w:hAnsi="Helvetica"/>
          <w:szCs w:val="24"/>
        </w:rPr>
        <w:t>arba</w:t>
      </w:r>
      <w:r>
        <w:rPr>
          <w:rFonts w:ascii="Helvetica" w:hAnsi="Helvetica"/>
          <w:szCs w:val="24"/>
        </w:rPr>
        <w:t>)</w:t>
      </w:r>
      <w:r w:rsidRPr="00C57A75">
        <w:rPr>
          <w:rFonts w:ascii="Helvetica" w:hAnsi="Helvetica"/>
          <w:szCs w:val="24"/>
        </w:rPr>
        <w:t xml:space="preserve"> grybelinės vaginozės.</w:t>
      </w:r>
    </w:p>
    <w:sectPr w:rsidR="0018473C" w:rsidRPr="00C57A75" w:rsidSect="00C57A75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A258" w14:textId="77777777" w:rsidR="00C57A75" w:rsidRDefault="00C57A75" w:rsidP="00C57A75">
      <w:r>
        <w:separator/>
      </w:r>
    </w:p>
  </w:endnote>
  <w:endnote w:type="continuationSeparator" w:id="0">
    <w:p w14:paraId="584C1314" w14:textId="77777777" w:rsidR="00C57A75" w:rsidRDefault="00C57A75" w:rsidP="00C5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8D90" w14:textId="77777777" w:rsidR="00C57A75" w:rsidRDefault="00C57A75" w:rsidP="00C57A75">
      <w:r>
        <w:separator/>
      </w:r>
    </w:p>
  </w:footnote>
  <w:footnote w:type="continuationSeparator" w:id="0">
    <w:p w14:paraId="4F93107C" w14:textId="77777777" w:rsidR="00C57A75" w:rsidRDefault="00C57A75" w:rsidP="00C57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75"/>
    <w:rsid w:val="0000726D"/>
    <w:rsid w:val="0002640D"/>
    <w:rsid w:val="00051443"/>
    <w:rsid w:val="000657CC"/>
    <w:rsid w:val="00091494"/>
    <w:rsid w:val="00100598"/>
    <w:rsid w:val="00114F65"/>
    <w:rsid w:val="00125797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4180B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94DE3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57A75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EF13F7"/>
    <w:rsid w:val="00F20677"/>
    <w:rsid w:val="00F62893"/>
    <w:rsid w:val="00F812E3"/>
    <w:rsid w:val="00F83027"/>
    <w:rsid w:val="00F848A6"/>
    <w:rsid w:val="00FA28B2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8249A"/>
  <w15:chartTrackingRefBased/>
  <w15:docId w15:val="{E9710B1C-B160-407F-B1BB-2F2FC7B4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7A75"/>
    <w:pPr>
      <w:widowControl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C57A7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7A75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57A7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57A7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658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5</cp:revision>
  <dcterms:created xsi:type="dcterms:W3CDTF">2023-07-03T13:07:00Z</dcterms:created>
  <dcterms:modified xsi:type="dcterms:W3CDTF">2023-07-03T13:11:00Z</dcterms:modified>
</cp:coreProperties>
</file>