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B02C" w14:textId="55E95E78" w:rsidR="00F87206" w:rsidRPr="00F87206" w:rsidRDefault="00F87206" w:rsidP="00F8720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87206">
        <w:rPr>
          <w:rFonts w:ascii="Helvetica" w:hAnsi="Helvetica" w:cs="Times New Roman"/>
          <w:sz w:val="20"/>
          <w:szCs w:val="24"/>
        </w:rPr>
        <w:t xml:space="preserve">1. Rėmas skirtas standžiai tvirtinti laivo tentą prie atitinkamos išorinės laivo korpuso dalies ir turintis tentui priimti skirtą priėmimo kanalą,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 xml:space="preserve"> tuo, kad rėmas (1) (</w:t>
      </w:r>
      <w:proofErr w:type="spellStart"/>
      <w:r w:rsidRPr="00F87206">
        <w:rPr>
          <w:rFonts w:ascii="Helvetica" w:hAnsi="Helvetica" w:cs="Times New Roman"/>
          <w:sz w:val="20"/>
          <w:szCs w:val="24"/>
        </w:rPr>
        <w:t>ekstruzija</w:t>
      </w:r>
      <w:proofErr w:type="spellEnd"/>
      <w:r w:rsidRPr="00F87206">
        <w:rPr>
          <w:rFonts w:ascii="Helvetica" w:hAnsi="Helvetica" w:cs="Times New Roman"/>
          <w:sz w:val="20"/>
          <w:szCs w:val="24"/>
        </w:rPr>
        <w:t>) tvirtinamas vidurinėje ar apatinėje išorinėje laivo (14), korpuso dalyje (9), rėmo (1) profilio forma yra plokštuma (2), kurios abu sulenkti kraštai nukreipti į vieną pusę ir yra lygiagretūs, viršutinio krašto (3) lenkimo briauna (5) suapvalinta, apatinio krašto (4) atvertimo kampas (6) yra 45°÷70° ribose, optimalus kampas 47°÷50°, horizontali šio krašto (4) dalis turi angas (7), skirtas rėmui tvirtinti prie laivo (14), korpuso, o laivagalio dalies krašte (9), kuriame tvirtinamas rėmas (1) yra įtaisyti kabliai (10), ant kurių tvirtinama tento užtraukimo virvė (12).</w:t>
      </w:r>
    </w:p>
    <w:p w14:paraId="0808525A" w14:textId="761B917F" w:rsidR="00F87206" w:rsidRPr="00F87206" w:rsidRDefault="00F87206" w:rsidP="00F87206">
      <w:pPr>
        <w:tabs>
          <w:tab w:val="left" w:pos="3816"/>
        </w:tabs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424C06FC" w14:textId="687BAF69" w:rsidR="00F87206" w:rsidRPr="00F87206" w:rsidRDefault="00F87206" w:rsidP="00F8720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87206">
        <w:rPr>
          <w:rFonts w:ascii="Helvetica" w:hAnsi="Helvetica" w:cs="Times New Roman"/>
          <w:sz w:val="20"/>
          <w:szCs w:val="24"/>
        </w:rPr>
        <w:t xml:space="preserve">2. Rėmas skirtas standžiai tvirtinti laivo tentą prie išorinės laivo korpuso dalies, pagal 1 punktą,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 xml:space="preserve">b e s i s k i r i a n t i s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>tuo, kad rėmo (1) forma yra arka, atitinkanti laivagalio dalies kraštų (9) ir (13) kontūrus ir gali būti surenkamas iš atskirų dalių.</w:t>
      </w:r>
    </w:p>
    <w:p w14:paraId="79B4C58A" w14:textId="77777777" w:rsidR="00F87206" w:rsidRPr="00F87206" w:rsidRDefault="00F87206" w:rsidP="00F8720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270B30BA" w14:textId="1EC2890C" w:rsidR="00F87206" w:rsidRPr="00F87206" w:rsidRDefault="00F87206" w:rsidP="00F8720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87206">
        <w:rPr>
          <w:rFonts w:ascii="Helvetica" w:hAnsi="Helvetica" w:cs="Times New Roman"/>
          <w:sz w:val="20"/>
          <w:szCs w:val="24"/>
        </w:rPr>
        <w:t xml:space="preserve">3. Rėmas skirtas standžiai tvirtinti laivo tentą, pagal 1 punktą,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 xml:space="preserve"> tuo, kad kablio (10), vidinė forma yra trikampė siaurėjanti.</w:t>
      </w:r>
    </w:p>
    <w:p w14:paraId="73591121" w14:textId="77777777" w:rsidR="00F87206" w:rsidRPr="00F87206" w:rsidRDefault="00F87206" w:rsidP="00F8720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2C61D675" w14:textId="148687E6" w:rsidR="0018473C" w:rsidRPr="00F87206" w:rsidRDefault="00F87206" w:rsidP="00F8720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87206">
        <w:rPr>
          <w:rFonts w:ascii="Helvetica" w:hAnsi="Helvetica" w:cs="Times New Roman"/>
          <w:sz w:val="20"/>
          <w:szCs w:val="24"/>
        </w:rPr>
        <w:t xml:space="preserve">4. Rėmas skirtas standžiai tvirtinti laivo tentą, pagal 1 punktą,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F87206">
        <w:rPr>
          <w:rFonts w:ascii="Helvetica" w:hAnsi="Helvetica" w:cs="Times New Roman"/>
          <w:sz w:val="20"/>
          <w:szCs w:val="24"/>
        </w:rPr>
        <w:t xml:space="preserve"> tuo, kad užtraukimo virvės diametras 2÷8 mm ribose.</w:t>
      </w:r>
    </w:p>
    <w:sectPr w:rsidR="0018473C" w:rsidRPr="00F87206" w:rsidSect="00F8720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11F1" w14:textId="77777777" w:rsidR="00F87206" w:rsidRDefault="00F87206" w:rsidP="00F87206">
      <w:pPr>
        <w:spacing w:after="0" w:line="240" w:lineRule="auto"/>
      </w:pPr>
      <w:r>
        <w:separator/>
      </w:r>
    </w:p>
  </w:endnote>
  <w:endnote w:type="continuationSeparator" w:id="0">
    <w:p w14:paraId="3A480494" w14:textId="77777777" w:rsidR="00F87206" w:rsidRDefault="00F87206" w:rsidP="00F8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B8AF" w14:textId="77777777" w:rsidR="00F87206" w:rsidRDefault="00F87206" w:rsidP="00F87206">
      <w:pPr>
        <w:spacing w:after="0" w:line="240" w:lineRule="auto"/>
      </w:pPr>
      <w:r>
        <w:separator/>
      </w:r>
    </w:p>
  </w:footnote>
  <w:footnote w:type="continuationSeparator" w:id="0">
    <w:p w14:paraId="1C72A304" w14:textId="77777777" w:rsidR="00F87206" w:rsidRDefault="00F87206" w:rsidP="00F87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0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82829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8720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51C0"/>
  <w15:chartTrackingRefBased/>
  <w15:docId w15:val="{5CE2C865-BDA1-400B-A020-2CB9E37F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06"/>
  </w:style>
  <w:style w:type="paragraph" w:styleId="Footer">
    <w:name w:val="footer"/>
    <w:basedOn w:val="Normal"/>
    <w:link w:val="FooterChar"/>
    <w:uiPriority w:val="99"/>
    <w:unhideWhenUsed/>
    <w:rsid w:val="00F87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2023-08-11T13:22:00Z</dcterms:created>
  <dcterms:modified xsi:type="dcterms:W3CDTF">2023-08-16T06:37:00Z</dcterms:modified>
</cp:coreProperties>
</file>