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163C" w14:textId="5F3E24A7" w:rsidR="00F22497" w:rsidRPr="00BA024D" w:rsidRDefault="00F22497" w:rsidP="00BA024D">
      <w:pPr>
        <w:spacing w:line="360" w:lineRule="auto"/>
        <w:ind w:firstLine="567"/>
        <w:jc w:val="both"/>
        <w:rPr>
          <w:rFonts w:ascii="Helvetica" w:eastAsia="Calibri" w:hAnsi="Helvetica"/>
          <w:szCs w:val="24"/>
        </w:rPr>
      </w:pPr>
      <w:r w:rsidRPr="00BA024D">
        <w:rPr>
          <w:rFonts w:ascii="Helvetica" w:hAnsi="Helvetica"/>
          <w:szCs w:val="24"/>
        </w:rPr>
        <w:t xml:space="preserve">1. </w:t>
      </w:r>
      <w:r w:rsidRPr="00BA024D">
        <w:rPr>
          <w:rFonts w:ascii="Helvetica" w:eastAsia="Calibri" w:hAnsi="Helvetica"/>
          <w:szCs w:val="24"/>
        </w:rPr>
        <w:t xml:space="preserve">Impulsinės lazerio spinduliuotės transformavimo įrenginys, skirtas naudoti apdirbant skaidrias medžiagas lazeriu, turintis bent vieną </w:t>
      </w:r>
      <w:proofErr w:type="spellStart"/>
      <w:r w:rsidRPr="00BA024D">
        <w:rPr>
          <w:rFonts w:ascii="Helvetica" w:eastAsia="Calibri" w:hAnsi="Helvetica"/>
          <w:szCs w:val="24"/>
        </w:rPr>
        <w:t>fotoninį</w:t>
      </w:r>
      <w:proofErr w:type="spellEnd"/>
      <w:r w:rsidRPr="00BA024D">
        <w:rPr>
          <w:rFonts w:ascii="Helvetica" w:eastAsia="Calibri" w:hAnsi="Helvetica"/>
          <w:szCs w:val="24"/>
        </w:rPr>
        <w:t xml:space="preserve"> elementą (3), sukonfigūruotą transformuoti į jį</w:t>
      </w:r>
      <w:r w:rsidRPr="00BA024D">
        <w:rPr>
          <w:rFonts w:ascii="Helvetica" w:hAnsi="Helvetica"/>
          <w:szCs w:val="24"/>
        </w:rPr>
        <w:t xml:space="preserve"> krentantį tiesinės (arba </w:t>
      </w:r>
      <w:r w:rsidR="006B7292" w:rsidRPr="00BA024D">
        <w:rPr>
          <w:rFonts w:ascii="Helvetica" w:hAnsi="Helvetica"/>
          <w:szCs w:val="24"/>
        </w:rPr>
        <w:t>apskritiminės</w:t>
      </w:r>
      <w:r w:rsidRPr="00BA024D">
        <w:rPr>
          <w:rFonts w:ascii="Helvetica" w:hAnsi="Helvetica"/>
          <w:szCs w:val="24"/>
        </w:rPr>
        <w:t xml:space="preserve">) poliarizacijos lazerio spinduliuotę į nuo krentančio pluošto poliarizacijos orientacijos nepriklausomą </w:t>
      </w:r>
      <w:proofErr w:type="spellStart"/>
      <w:r w:rsidRPr="00BA024D">
        <w:rPr>
          <w:rFonts w:ascii="Helvetica" w:hAnsi="Helvetica"/>
          <w:szCs w:val="24"/>
        </w:rPr>
        <w:t>fotoninę</w:t>
      </w:r>
      <w:proofErr w:type="spellEnd"/>
      <w:r w:rsidRPr="00BA024D">
        <w:rPr>
          <w:rFonts w:ascii="Helvetica" w:hAnsi="Helvetica"/>
          <w:szCs w:val="24"/>
        </w:rPr>
        <w:t xml:space="preserve"> adatą, veikiant sukurtam geometrinės fazės efektui, dėl kurio krentančios lazerio spinduliuotės poliarizacijos vektorius kiekviename elemento skerspjūvio taške pasisuka užduotu kampu, kur </w:t>
      </w:r>
      <w:proofErr w:type="spellStart"/>
      <w:r w:rsidRPr="00BA024D">
        <w:rPr>
          <w:rFonts w:ascii="Helvetica" w:hAnsi="Helvetica"/>
          <w:szCs w:val="24"/>
        </w:rPr>
        <w:t>fotoninis</w:t>
      </w:r>
      <w:proofErr w:type="spellEnd"/>
      <w:r w:rsidRPr="00BA024D">
        <w:rPr>
          <w:rFonts w:ascii="Helvetica" w:hAnsi="Helvetica"/>
          <w:szCs w:val="24"/>
        </w:rPr>
        <w:t xml:space="preserve"> elementas (3) apima:</w:t>
      </w:r>
    </w:p>
    <w:p w14:paraId="272DAAC7" w14:textId="064AF3D6" w:rsidR="00F22497" w:rsidRPr="00BA024D" w:rsidRDefault="00F22497" w:rsidP="00BA024D">
      <w:pPr>
        <w:spacing w:line="360" w:lineRule="auto"/>
        <w:jc w:val="both"/>
        <w:rPr>
          <w:rFonts w:ascii="Helvetica" w:hAnsi="Helvetica"/>
          <w:szCs w:val="24"/>
        </w:rPr>
      </w:pPr>
      <w:r w:rsidRPr="00BA024D">
        <w:rPr>
          <w:rFonts w:ascii="Helvetica" w:hAnsi="Helvetica"/>
          <w:szCs w:val="24"/>
        </w:rPr>
        <w:t xml:space="preserve">- skaidrios medžiagos pagrindą, kurio įėjimo ir išėjimo paviršius sudaro įėjimo ir išėjimo plokštumos (4, 5), išdėstytos lygiagrečiai viena prieš kitą, </w:t>
      </w:r>
    </w:p>
    <w:p w14:paraId="1DFD69DD" w14:textId="77777777" w:rsidR="00F22497" w:rsidRPr="00BA024D" w:rsidRDefault="00F22497" w:rsidP="00BA024D">
      <w:pPr>
        <w:spacing w:line="360" w:lineRule="auto"/>
        <w:jc w:val="both"/>
        <w:rPr>
          <w:rFonts w:ascii="Helvetica" w:hAnsi="Helvetica"/>
          <w:szCs w:val="24"/>
        </w:rPr>
      </w:pPr>
      <w:r w:rsidRPr="00BA024D">
        <w:rPr>
          <w:rFonts w:ascii="Helvetica" w:hAnsi="Helvetica"/>
          <w:szCs w:val="24"/>
        </w:rPr>
        <w:t xml:space="preserve">- struktūrinę modifikaciją, susidariusią minėto skaidrios medžiagos </w:t>
      </w:r>
      <w:proofErr w:type="spellStart"/>
      <w:r w:rsidRPr="00BA024D">
        <w:rPr>
          <w:rFonts w:ascii="Helvetica" w:hAnsi="Helvetica"/>
          <w:szCs w:val="24"/>
        </w:rPr>
        <w:t>fotoninio</w:t>
      </w:r>
      <w:proofErr w:type="spellEnd"/>
      <w:r w:rsidRPr="00BA024D">
        <w:rPr>
          <w:rFonts w:ascii="Helvetica" w:hAnsi="Helvetica"/>
          <w:szCs w:val="24"/>
        </w:rPr>
        <w:t xml:space="preserve"> elemento (3) pagrindo tūryje tarp įėjimo ir išėjimo plokštumų (4, 5) arba jo paviršiuje ant vienos iš minėtų plokštumų išdėsčius visumą struktūrų, suorientuotų plokštumoje, statmenoje šviesos plitimo krypčiai, pagal užduotą dėsnį,</w:t>
      </w:r>
    </w:p>
    <w:p w14:paraId="1DD30766" w14:textId="3577FCCD" w:rsidR="00F22497" w:rsidRPr="00BA024D" w:rsidRDefault="00F22497" w:rsidP="00BA024D">
      <w:pPr>
        <w:spacing w:line="360" w:lineRule="auto"/>
        <w:jc w:val="both"/>
        <w:rPr>
          <w:rFonts w:ascii="Helvetica" w:hAnsi="Helvetica"/>
          <w:szCs w:val="24"/>
        </w:rPr>
      </w:pPr>
      <w:r w:rsidRPr="00BA024D">
        <w:rPr>
          <w:rFonts w:ascii="Helvetica" w:hAnsi="Helvetica"/>
          <w:spacing w:val="20"/>
          <w:szCs w:val="24"/>
        </w:rPr>
        <w:t xml:space="preserve">- </w:t>
      </w:r>
      <w:r w:rsidRPr="00BA024D">
        <w:rPr>
          <w:rFonts w:ascii="Helvetica" w:hAnsi="Helvetica"/>
          <w:szCs w:val="24"/>
        </w:rPr>
        <w:t xml:space="preserve">minėtame </w:t>
      </w:r>
      <w:proofErr w:type="spellStart"/>
      <w:r w:rsidRPr="00BA024D">
        <w:rPr>
          <w:rFonts w:ascii="Helvetica" w:hAnsi="Helvetica"/>
          <w:szCs w:val="24"/>
        </w:rPr>
        <w:t>fotoniniame</w:t>
      </w:r>
      <w:proofErr w:type="spellEnd"/>
      <w:r w:rsidRPr="00BA024D">
        <w:rPr>
          <w:rFonts w:ascii="Helvetica" w:hAnsi="Helvetica"/>
          <w:szCs w:val="24"/>
        </w:rPr>
        <w:t xml:space="preserve"> elemente (3) ar ant jo įrašytos struktūros yra geometrinės </w:t>
      </w:r>
      <w:proofErr w:type="spellStart"/>
      <w:r w:rsidRPr="00BA024D">
        <w:rPr>
          <w:rFonts w:ascii="Helvetica" w:hAnsi="Helvetica"/>
          <w:szCs w:val="24"/>
        </w:rPr>
        <w:t>Pancharatnam‘o-Berry</w:t>
      </w:r>
      <w:proofErr w:type="spellEnd"/>
      <w:r w:rsidRPr="00BA024D">
        <w:rPr>
          <w:rFonts w:ascii="Helvetica" w:hAnsi="Helvetica"/>
          <w:szCs w:val="24"/>
        </w:rPr>
        <w:t xml:space="preserve"> fazės struktūros su pagal pasirinktą dėsnį kintančiu jų orientavimo kampu, kuris kiekviename spinduliuotės skerspjūvio taške užduoda struktūrų orientacijos kampo kitimo funkciją </w:t>
      </w:r>
      <w:r w:rsidR="006B7292" w:rsidRPr="00BA024D">
        <w:rPr>
          <w:rFonts w:ascii="Helvetica" w:hAnsi="Helvetica" w:cs="Cambria Math"/>
          <w:szCs w:val="24"/>
        </w:rPr>
        <w:t>ϑ</w:t>
      </w:r>
      <w:r w:rsidRPr="00BA024D">
        <w:rPr>
          <w:rFonts w:ascii="Helvetica" w:hAnsi="Helvetica"/>
          <w:szCs w:val="24"/>
        </w:rPr>
        <w:t xml:space="preserve"> =</w:t>
      </w:r>
      <w:r w:rsidR="00715F6F">
        <w:rPr>
          <w:rFonts w:ascii="Helvetica" w:hAnsi="Helvetica"/>
          <w:szCs w:val="24"/>
        </w:rPr>
        <w:t xml:space="preserve"> </w:t>
      </w:r>
      <w:r w:rsidRPr="00BA024D">
        <w:rPr>
          <w:rFonts w:ascii="Helvetica" w:hAnsi="Helvetica"/>
          <w:i/>
          <w:iCs/>
          <w:szCs w:val="24"/>
        </w:rPr>
        <w:t>f</w:t>
      </w:r>
      <w:r w:rsidRPr="00BA024D">
        <w:rPr>
          <w:rFonts w:ascii="Helvetica" w:hAnsi="Helvetica"/>
          <w:szCs w:val="24"/>
        </w:rPr>
        <w:t>(ϕ, r), kur ϕ – elemento koordinačių azimutinis kampas, kintantis ribose nuo -π iki π, o r –</w:t>
      </w:r>
      <w:r w:rsidR="006B7292" w:rsidRPr="00BA024D">
        <w:rPr>
          <w:rFonts w:ascii="Helvetica" w:hAnsi="Helvetica"/>
          <w:szCs w:val="24"/>
        </w:rPr>
        <w:t xml:space="preserve"> </w:t>
      </w:r>
      <w:proofErr w:type="spellStart"/>
      <w:r w:rsidRPr="00BA024D">
        <w:rPr>
          <w:rFonts w:ascii="Helvetica" w:hAnsi="Helvetica"/>
          <w:szCs w:val="24"/>
        </w:rPr>
        <w:t>radialinė</w:t>
      </w:r>
      <w:proofErr w:type="spellEnd"/>
      <w:r w:rsidRPr="00BA024D">
        <w:rPr>
          <w:rFonts w:ascii="Helvetica" w:hAnsi="Helvetica"/>
          <w:szCs w:val="24"/>
        </w:rPr>
        <w:t xml:space="preserve"> koordinatė,</w:t>
      </w:r>
      <w:r w:rsidR="00BA024D" w:rsidRPr="00BA024D">
        <w:rPr>
          <w:rFonts w:ascii="Helvetica" w:hAnsi="Helvetica"/>
          <w:szCs w:val="24"/>
        </w:rPr>
        <w:t xml:space="preserve">  b e s i s k i r i a n t i s  </w:t>
      </w:r>
      <w:r w:rsidRPr="00BA024D">
        <w:rPr>
          <w:rFonts w:ascii="Helvetica" w:hAnsi="Helvetica"/>
          <w:spacing w:val="20"/>
          <w:szCs w:val="24"/>
        </w:rPr>
        <w:t xml:space="preserve">tuo, </w:t>
      </w:r>
      <w:r w:rsidRPr="00BA024D">
        <w:rPr>
          <w:rFonts w:ascii="Helvetica" w:hAnsi="Helvetica"/>
          <w:szCs w:val="24"/>
        </w:rPr>
        <w:t xml:space="preserve">kad minėta poliarizacijos kampo kitimo funkcija </w:t>
      </w:r>
      <w:r w:rsidR="006B7292" w:rsidRPr="00BA024D">
        <w:rPr>
          <w:rFonts w:ascii="Helvetica" w:hAnsi="Helvetica"/>
          <w:szCs w:val="24"/>
        </w:rPr>
        <w:t>ϑ</w:t>
      </w:r>
      <w:r w:rsidRPr="00BA024D">
        <w:rPr>
          <w:rFonts w:ascii="Helvetica" w:hAnsi="Helvetica"/>
          <w:i/>
          <w:iCs/>
          <w:szCs w:val="24"/>
        </w:rPr>
        <w:t xml:space="preserve"> =</w:t>
      </w:r>
      <w:r w:rsidR="00715F6F">
        <w:rPr>
          <w:rFonts w:ascii="Helvetica" w:hAnsi="Helvetica"/>
          <w:i/>
          <w:iCs/>
          <w:szCs w:val="24"/>
        </w:rPr>
        <w:t xml:space="preserve"> </w:t>
      </w:r>
      <w:r w:rsidRPr="00BA024D">
        <w:rPr>
          <w:rFonts w:ascii="Helvetica" w:hAnsi="Helvetica"/>
          <w:i/>
          <w:iCs/>
          <w:szCs w:val="24"/>
        </w:rPr>
        <w:t>f</w:t>
      </w:r>
      <w:r w:rsidRPr="00BA024D">
        <w:rPr>
          <w:rFonts w:ascii="Helvetica" w:hAnsi="Helvetica"/>
          <w:szCs w:val="24"/>
        </w:rPr>
        <w:t xml:space="preserve">(ϕ, r) sudaroma tokio osciliuojančio pavidalo, kad </w:t>
      </w:r>
      <w:proofErr w:type="spellStart"/>
      <w:r w:rsidRPr="00BA024D">
        <w:rPr>
          <w:rFonts w:ascii="Helvetica" w:hAnsi="Helvetica"/>
          <w:szCs w:val="24"/>
        </w:rPr>
        <w:t>fotoninis</w:t>
      </w:r>
      <w:proofErr w:type="spellEnd"/>
      <w:r w:rsidRPr="00BA024D">
        <w:rPr>
          <w:rFonts w:ascii="Helvetica" w:hAnsi="Helvetica"/>
          <w:szCs w:val="24"/>
        </w:rPr>
        <w:t xml:space="preserve"> elementas (3) sukonfigūruotas transformuoti kritusios spinduliuotės erdvinį profilį taip, kad iš jo išėjusią spinduliuotę, praleidus per </w:t>
      </w:r>
      <w:r w:rsidR="006B7292" w:rsidRPr="00BA024D">
        <w:rPr>
          <w:rFonts w:ascii="Helvetica" w:hAnsi="Helvetica"/>
          <w:szCs w:val="24"/>
        </w:rPr>
        <w:t>fokusavimo</w:t>
      </w:r>
      <w:r w:rsidRPr="00BA024D">
        <w:rPr>
          <w:rFonts w:ascii="Helvetica" w:hAnsi="Helvetica"/>
          <w:szCs w:val="24"/>
        </w:rPr>
        <w:t xml:space="preserve"> elementą (26), sukuriama </w:t>
      </w:r>
      <w:proofErr w:type="spellStart"/>
      <w:r w:rsidRPr="00BA024D">
        <w:rPr>
          <w:rFonts w:ascii="Helvetica" w:hAnsi="Helvetica"/>
          <w:szCs w:val="24"/>
        </w:rPr>
        <w:t>fotoninė</w:t>
      </w:r>
      <w:proofErr w:type="spellEnd"/>
      <w:r w:rsidRPr="00BA024D">
        <w:rPr>
          <w:rFonts w:ascii="Helvetica" w:hAnsi="Helvetica"/>
          <w:szCs w:val="24"/>
        </w:rPr>
        <w:t xml:space="preserve"> adata, nepriklausomai nuo kritusios šviesos lauko poliarizacijos krypties.</w:t>
      </w:r>
    </w:p>
    <w:p w14:paraId="43CF8BCD" w14:textId="77777777" w:rsidR="00F22497" w:rsidRPr="00BA024D" w:rsidRDefault="00F22497" w:rsidP="00BA024D">
      <w:pPr>
        <w:spacing w:line="360" w:lineRule="auto"/>
        <w:jc w:val="both"/>
        <w:rPr>
          <w:rFonts w:ascii="Helvetica" w:hAnsi="Helvetica"/>
          <w:szCs w:val="24"/>
        </w:rPr>
      </w:pPr>
    </w:p>
    <w:p w14:paraId="0C3316B6" w14:textId="5C32CB73" w:rsidR="00F22497" w:rsidRPr="00BA024D" w:rsidRDefault="00F22497" w:rsidP="00BA024D">
      <w:pPr>
        <w:spacing w:line="360" w:lineRule="auto"/>
        <w:ind w:firstLine="567"/>
        <w:jc w:val="both"/>
        <w:rPr>
          <w:rFonts w:ascii="Helvetica" w:hAnsi="Helvetica"/>
          <w:iCs/>
          <w:szCs w:val="24"/>
        </w:rPr>
      </w:pPr>
      <w:r w:rsidRPr="00BA024D">
        <w:rPr>
          <w:rFonts w:ascii="Helvetica" w:hAnsi="Helvetica"/>
          <w:szCs w:val="24"/>
        </w:rPr>
        <w:t>2. Įrenginys pagal 1 punktą,</w:t>
      </w:r>
      <w:r w:rsidR="00BA024D" w:rsidRPr="00BA024D">
        <w:rPr>
          <w:rFonts w:ascii="Helvetica" w:hAnsi="Helvetica"/>
          <w:szCs w:val="24"/>
        </w:rPr>
        <w:t xml:space="preserve">  b e s i s k i r i a n t i s  </w:t>
      </w:r>
      <w:r w:rsidRPr="00BA024D">
        <w:rPr>
          <w:rFonts w:ascii="Helvetica" w:hAnsi="Helvetica"/>
          <w:szCs w:val="24"/>
        </w:rPr>
        <w:t xml:space="preserve">tuo, kad minėta poliarizacijos kampo kitimo funkcija yra </w:t>
      </w:r>
      <w:r w:rsidRPr="00BA024D">
        <w:rPr>
          <w:rFonts w:ascii="Helvetica" w:hAnsi="Helvetica"/>
          <w:i/>
          <w:szCs w:val="24"/>
        </w:rPr>
        <w:t xml:space="preserve">f(ϕ, r) = f1(ϕ, r), </w:t>
      </w:r>
      <w:r w:rsidRPr="00BA024D">
        <w:rPr>
          <w:rFonts w:ascii="Helvetica" w:hAnsi="Helvetica"/>
          <w:iCs/>
          <w:szCs w:val="24"/>
        </w:rPr>
        <w:t xml:space="preserve">kai spindulys r yra tarp 2*i/N*d, ir (2*i+1)/N*d bei yra </w:t>
      </w:r>
      <w:r w:rsidRPr="00BA024D">
        <w:rPr>
          <w:rFonts w:ascii="Helvetica" w:hAnsi="Helvetica"/>
          <w:i/>
          <w:szCs w:val="24"/>
        </w:rPr>
        <w:t xml:space="preserve">f(ϕ, r) = f2(ϕ, r), </w:t>
      </w:r>
      <w:r w:rsidRPr="00BA024D">
        <w:rPr>
          <w:rFonts w:ascii="Helvetica" w:hAnsi="Helvetica"/>
          <w:iCs/>
          <w:szCs w:val="24"/>
        </w:rPr>
        <w:t>kai spindulys r yra tarp (2*i+1)/N*d ir (2*i+2)/N*d</w:t>
      </w:r>
      <w:r w:rsidRPr="00BA024D">
        <w:rPr>
          <w:rFonts w:ascii="Helvetica" w:hAnsi="Helvetica"/>
          <w:szCs w:val="24"/>
        </w:rPr>
        <w:t xml:space="preserve">, kur </w:t>
      </w:r>
      <w:r w:rsidRPr="00BA024D">
        <w:rPr>
          <w:rFonts w:ascii="Helvetica" w:hAnsi="Helvetica"/>
          <w:iCs/>
          <w:szCs w:val="24"/>
        </w:rPr>
        <w:t>N yra sveikas skaičius storio d žiedų, o i kinta nuo 0 iki N</w:t>
      </w:r>
      <w:r w:rsidR="00BA024D" w:rsidRPr="00BA024D">
        <w:rPr>
          <w:rFonts w:ascii="Helvetica" w:hAnsi="Helvetica"/>
          <w:iCs/>
          <w:szCs w:val="24"/>
        </w:rPr>
        <w:t>,</w:t>
      </w:r>
      <w:r w:rsidRPr="00BA024D">
        <w:rPr>
          <w:rFonts w:ascii="Helvetica" w:hAnsi="Helvetica"/>
          <w:iCs/>
          <w:szCs w:val="24"/>
        </w:rPr>
        <w:t xml:space="preserve"> </w:t>
      </w:r>
      <w:r w:rsidR="00BA024D" w:rsidRPr="00BA024D">
        <w:rPr>
          <w:rFonts w:ascii="Helvetica" w:hAnsi="Helvetica"/>
          <w:iCs/>
          <w:szCs w:val="24"/>
        </w:rPr>
        <w:t>f</w:t>
      </w:r>
      <w:r w:rsidRPr="00BA024D">
        <w:rPr>
          <w:rFonts w:ascii="Helvetica" w:hAnsi="Helvetica"/>
          <w:iCs/>
          <w:szCs w:val="24"/>
        </w:rPr>
        <w:t xml:space="preserve">unkcijos f1 ir f2 parenkamos taip, kad </w:t>
      </w:r>
      <w:r w:rsidRPr="00BA024D">
        <w:rPr>
          <w:rFonts w:ascii="Helvetica" w:hAnsi="Helvetica"/>
          <w:szCs w:val="24"/>
        </w:rPr>
        <w:t xml:space="preserve">visose </w:t>
      </w:r>
      <w:proofErr w:type="spellStart"/>
      <w:r w:rsidRPr="00BA024D">
        <w:rPr>
          <w:rFonts w:ascii="Helvetica" w:hAnsi="Helvetica"/>
          <w:szCs w:val="24"/>
        </w:rPr>
        <w:t>fotoninio</w:t>
      </w:r>
      <w:proofErr w:type="spellEnd"/>
      <w:r w:rsidRPr="00BA024D">
        <w:rPr>
          <w:rFonts w:ascii="Helvetica" w:hAnsi="Helvetica"/>
          <w:szCs w:val="24"/>
        </w:rPr>
        <w:t xml:space="preserve"> elemento skerspjūvio taškuose abu gretimų spindulių r1 ir r2 žiedų </w:t>
      </w:r>
      <w:proofErr w:type="spellStart"/>
      <w:r w:rsidRPr="00BA024D">
        <w:rPr>
          <w:rFonts w:ascii="Helvetica" w:hAnsi="Helvetica"/>
          <w:szCs w:val="24"/>
        </w:rPr>
        <w:t>vienasluoksnių</w:t>
      </w:r>
      <w:proofErr w:type="spellEnd"/>
      <w:r w:rsidRPr="00BA024D">
        <w:rPr>
          <w:rFonts w:ascii="Helvetica" w:hAnsi="Helvetica"/>
          <w:szCs w:val="24"/>
        </w:rPr>
        <w:t xml:space="preserve"> struktūrų orientacijos yra suderintos, taip sukuriant konstruktyvią interferenciją lazerio spinduliuotei, praėjusiai pro minėtą tašką, </w:t>
      </w:r>
      <w:r w:rsidRPr="00BA024D">
        <w:rPr>
          <w:rFonts w:ascii="Helvetica" w:hAnsi="Helvetica"/>
          <w:iCs/>
          <w:szCs w:val="24"/>
        </w:rPr>
        <w:t xml:space="preserve">jog </w:t>
      </w:r>
      <w:proofErr w:type="spellStart"/>
      <w:r w:rsidRPr="00BA024D">
        <w:rPr>
          <w:rFonts w:ascii="Helvetica" w:hAnsi="Helvetica"/>
          <w:iCs/>
          <w:szCs w:val="24"/>
        </w:rPr>
        <w:t>fotoninis</w:t>
      </w:r>
      <w:proofErr w:type="spellEnd"/>
      <w:r w:rsidRPr="00BA024D">
        <w:rPr>
          <w:rFonts w:ascii="Helvetica" w:hAnsi="Helvetica"/>
          <w:iCs/>
          <w:szCs w:val="24"/>
        </w:rPr>
        <w:t xml:space="preserve"> elementas realizuoja įeinančios spinduliuotės tokį pokytį, būtiną susiformuoti </w:t>
      </w:r>
      <w:proofErr w:type="spellStart"/>
      <w:r w:rsidRPr="00BA024D">
        <w:rPr>
          <w:rFonts w:ascii="Helvetica" w:hAnsi="Helvetica"/>
          <w:iCs/>
          <w:szCs w:val="24"/>
        </w:rPr>
        <w:t>Beselio</w:t>
      </w:r>
      <w:proofErr w:type="spellEnd"/>
      <w:r w:rsidRPr="00BA024D">
        <w:rPr>
          <w:rFonts w:ascii="Helvetica" w:hAnsi="Helvetica"/>
          <w:iCs/>
          <w:szCs w:val="24"/>
        </w:rPr>
        <w:t xml:space="preserve"> pluoštą su pageidaujamu ašiniu skirstiniu.</w:t>
      </w:r>
    </w:p>
    <w:p w14:paraId="1EFAF26D" w14:textId="77777777" w:rsidR="00F22497" w:rsidRPr="00BA024D" w:rsidRDefault="00F22497" w:rsidP="00BA024D">
      <w:pPr>
        <w:spacing w:line="360" w:lineRule="auto"/>
        <w:jc w:val="both"/>
        <w:rPr>
          <w:rFonts w:ascii="Helvetica" w:hAnsi="Helvetica"/>
          <w:szCs w:val="24"/>
        </w:rPr>
      </w:pPr>
    </w:p>
    <w:p w14:paraId="1C32FCD1" w14:textId="492C3250" w:rsidR="00F22497" w:rsidRPr="00BA024D" w:rsidRDefault="00F22497" w:rsidP="00BA024D">
      <w:pPr>
        <w:spacing w:line="360" w:lineRule="auto"/>
        <w:ind w:firstLine="567"/>
        <w:jc w:val="both"/>
        <w:rPr>
          <w:rFonts w:ascii="Helvetica" w:hAnsi="Helvetica"/>
          <w:szCs w:val="24"/>
        </w:rPr>
      </w:pPr>
      <w:r w:rsidRPr="00BA024D">
        <w:rPr>
          <w:rFonts w:ascii="Helvetica" w:hAnsi="Helvetica"/>
          <w:szCs w:val="24"/>
        </w:rPr>
        <w:t>3. Įrenginys pagal bet kurį iš ankstesnių punktų,</w:t>
      </w:r>
      <w:r w:rsidR="00BA024D" w:rsidRPr="00BA024D">
        <w:rPr>
          <w:rFonts w:ascii="Helvetica" w:hAnsi="Helvetica"/>
          <w:szCs w:val="24"/>
        </w:rPr>
        <w:t xml:space="preserve">  b e s i s k i r i a n t i s  </w:t>
      </w:r>
      <w:r w:rsidRPr="00BA024D">
        <w:rPr>
          <w:rFonts w:ascii="Helvetica" w:hAnsi="Helvetica"/>
          <w:spacing w:val="20"/>
          <w:szCs w:val="24"/>
        </w:rPr>
        <w:t>tuo</w:t>
      </w:r>
      <w:r w:rsidRPr="00BA024D">
        <w:rPr>
          <w:rFonts w:ascii="Helvetica" w:hAnsi="Helvetica"/>
          <w:szCs w:val="24"/>
        </w:rPr>
        <w:t xml:space="preserve">, kad poliarizacijos kampo kitimo funkcija f(ϕ, r) = f1(ϕ, r) yra įrašoma viename struktūrų sluoksnyje, o su ja suderinta poliarizacijos kampo kitimo funkcija </w:t>
      </w:r>
      <w:r w:rsidRPr="00BA024D">
        <w:rPr>
          <w:rFonts w:ascii="Helvetica" w:hAnsi="Helvetica"/>
          <w:i/>
          <w:szCs w:val="24"/>
        </w:rPr>
        <w:t xml:space="preserve">f(ϕ, r) = f2(ϕ, r) </w:t>
      </w:r>
      <w:r w:rsidRPr="00BA024D">
        <w:rPr>
          <w:rFonts w:ascii="Helvetica" w:hAnsi="Helvetica"/>
          <w:iCs/>
          <w:szCs w:val="24"/>
        </w:rPr>
        <w:t>yra</w:t>
      </w:r>
      <w:r w:rsidRPr="00BA024D">
        <w:rPr>
          <w:rFonts w:ascii="Helvetica" w:hAnsi="Helvetica"/>
          <w:szCs w:val="24"/>
        </w:rPr>
        <w:t xml:space="preserve"> įrašoma kitame elemente esančiame lygiagrečiai išdėstytame (aukščiau/žemiau) struktūrų sluoksnyje, realizuojant įeinančios į </w:t>
      </w:r>
      <w:proofErr w:type="spellStart"/>
      <w:r w:rsidRPr="00BA024D">
        <w:rPr>
          <w:rFonts w:ascii="Helvetica" w:hAnsi="Helvetica"/>
          <w:szCs w:val="24"/>
        </w:rPr>
        <w:t>fotoninį</w:t>
      </w:r>
      <w:proofErr w:type="spellEnd"/>
      <w:r w:rsidRPr="00BA024D">
        <w:rPr>
          <w:rFonts w:ascii="Helvetica" w:hAnsi="Helvetica"/>
          <w:szCs w:val="24"/>
        </w:rPr>
        <w:t xml:space="preserve"> elementą spinduliuotės pokytį, būtiną </w:t>
      </w:r>
      <w:proofErr w:type="spellStart"/>
      <w:r w:rsidRPr="00BA024D">
        <w:rPr>
          <w:rFonts w:ascii="Helvetica" w:hAnsi="Helvetica"/>
          <w:szCs w:val="24"/>
        </w:rPr>
        <w:t>fotoninei</w:t>
      </w:r>
      <w:proofErr w:type="spellEnd"/>
      <w:r w:rsidRPr="00BA024D">
        <w:rPr>
          <w:rFonts w:ascii="Helvetica" w:hAnsi="Helvetica"/>
          <w:szCs w:val="24"/>
        </w:rPr>
        <w:t xml:space="preserve"> adatai suformuoti.</w:t>
      </w:r>
    </w:p>
    <w:p w14:paraId="6B19A0C2" w14:textId="77777777" w:rsidR="00F22497" w:rsidRPr="00BA024D" w:rsidRDefault="00F22497" w:rsidP="00BA024D">
      <w:pPr>
        <w:spacing w:line="360" w:lineRule="auto"/>
        <w:jc w:val="both"/>
        <w:rPr>
          <w:rFonts w:ascii="Helvetica" w:hAnsi="Helvetica"/>
          <w:szCs w:val="24"/>
        </w:rPr>
      </w:pPr>
    </w:p>
    <w:p w14:paraId="51393394" w14:textId="0867EF22" w:rsidR="00F22497" w:rsidRPr="00BA024D" w:rsidRDefault="00F22497" w:rsidP="00BA024D">
      <w:pPr>
        <w:spacing w:line="360" w:lineRule="auto"/>
        <w:ind w:firstLine="567"/>
        <w:jc w:val="both"/>
        <w:rPr>
          <w:rFonts w:ascii="Helvetica" w:hAnsi="Helvetica"/>
          <w:szCs w:val="24"/>
        </w:rPr>
      </w:pPr>
      <w:r w:rsidRPr="00BA024D">
        <w:rPr>
          <w:rFonts w:ascii="Helvetica" w:hAnsi="Helvetica"/>
          <w:szCs w:val="24"/>
        </w:rPr>
        <w:t>4. Įrenginys pagal 1 punktą,</w:t>
      </w:r>
      <w:r w:rsidR="00BA024D" w:rsidRPr="00BA024D">
        <w:rPr>
          <w:rFonts w:ascii="Helvetica" w:hAnsi="Helvetica"/>
          <w:szCs w:val="24"/>
        </w:rPr>
        <w:t xml:space="preserve">  b e s i s k i r i a n t i s  </w:t>
      </w:r>
      <w:r w:rsidRPr="00BA024D">
        <w:rPr>
          <w:rFonts w:ascii="Helvetica" w:hAnsi="Helvetica"/>
          <w:szCs w:val="24"/>
        </w:rPr>
        <w:t xml:space="preserve">tuo, kad turi du vienas po kito išdėstytus suglaustus </w:t>
      </w:r>
      <w:proofErr w:type="spellStart"/>
      <w:r w:rsidRPr="00BA024D">
        <w:rPr>
          <w:rFonts w:ascii="Helvetica" w:hAnsi="Helvetica"/>
          <w:szCs w:val="24"/>
        </w:rPr>
        <w:t>fotoninius</w:t>
      </w:r>
      <w:proofErr w:type="spellEnd"/>
      <w:r w:rsidRPr="00BA024D">
        <w:rPr>
          <w:rFonts w:ascii="Helvetica" w:hAnsi="Helvetica"/>
          <w:szCs w:val="24"/>
        </w:rPr>
        <w:t xml:space="preserve"> elementus, kur poliarizacijos kampo kitimo funkcija f(ϕ, r) = f1(ϕ, r) yra įrašoma viename </w:t>
      </w:r>
      <w:proofErr w:type="spellStart"/>
      <w:r w:rsidRPr="00BA024D">
        <w:rPr>
          <w:rFonts w:ascii="Helvetica" w:hAnsi="Helvetica"/>
          <w:szCs w:val="24"/>
        </w:rPr>
        <w:t>fotoniniame</w:t>
      </w:r>
      <w:proofErr w:type="spellEnd"/>
      <w:r w:rsidRPr="00BA024D">
        <w:rPr>
          <w:rFonts w:ascii="Helvetica" w:hAnsi="Helvetica"/>
          <w:szCs w:val="24"/>
        </w:rPr>
        <w:t xml:space="preserve"> elemente, o su ja suderinta poliarizacijos kampo kitimo funkcija </w:t>
      </w:r>
      <w:r w:rsidRPr="00BA024D">
        <w:rPr>
          <w:rFonts w:ascii="Helvetica" w:hAnsi="Helvetica"/>
          <w:i/>
          <w:szCs w:val="24"/>
        </w:rPr>
        <w:t xml:space="preserve">f(ϕ, r) = f2(ϕ, r) </w:t>
      </w:r>
      <w:r w:rsidRPr="00BA024D">
        <w:rPr>
          <w:rFonts w:ascii="Helvetica" w:hAnsi="Helvetica"/>
          <w:iCs/>
          <w:szCs w:val="24"/>
        </w:rPr>
        <w:t>yra</w:t>
      </w:r>
      <w:r w:rsidRPr="00BA024D">
        <w:rPr>
          <w:rFonts w:ascii="Helvetica" w:hAnsi="Helvetica"/>
          <w:szCs w:val="24"/>
        </w:rPr>
        <w:t xml:space="preserve"> įrašoma kitame </w:t>
      </w:r>
      <w:proofErr w:type="spellStart"/>
      <w:r w:rsidRPr="00BA024D">
        <w:rPr>
          <w:rFonts w:ascii="Helvetica" w:hAnsi="Helvetica"/>
          <w:szCs w:val="24"/>
        </w:rPr>
        <w:t>fotoniniame</w:t>
      </w:r>
      <w:proofErr w:type="spellEnd"/>
      <w:r w:rsidRPr="00BA024D">
        <w:rPr>
          <w:rFonts w:ascii="Helvetica" w:hAnsi="Helvetica"/>
          <w:szCs w:val="24"/>
        </w:rPr>
        <w:t xml:space="preserve"> elemente</w:t>
      </w:r>
      <w:r w:rsidR="00BA024D" w:rsidRPr="00BA024D">
        <w:rPr>
          <w:rFonts w:ascii="Helvetica" w:hAnsi="Helvetica"/>
          <w:szCs w:val="24"/>
        </w:rPr>
        <w:t>,</w:t>
      </w:r>
      <w:r w:rsidRPr="00BA024D">
        <w:rPr>
          <w:rFonts w:ascii="Helvetica" w:hAnsi="Helvetica"/>
          <w:szCs w:val="24"/>
        </w:rPr>
        <w:t xml:space="preserve"> realizuojant įeinančios spinduliuotės pokytį, būtiną suformuot </w:t>
      </w:r>
      <w:proofErr w:type="spellStart"/>
      <w:r w:rsidRPr="00BA024D">
        <w:rPr>
          <w:rFonts w:ascii="Helvetica" w:hAnsi="Helvetica"/>
          <w:szCs w:val="24"/>
        </w:rPr>
        <w:t>fotoninę</w:t>
      </w:r>
      <w:proofErr w:type="spellEnd"/>
      <w:r w:rsidRPr="00BA024D">
        <w:rPr>
          <w:rFonts w:ascii="Helvetica" w:hAnsi="Helvetica"/>
          <w:szCs w:val="24"/>
        </w:rPr>
        <w:t xml:space="preserve"> adatą</w:t>
      </w:r>
      <w:r w:rsidR="00BA024D" w:rsidRPr="00BA024D">
        <w:rPr>
          <w:rFonts w:ascii="Helvetica" w:hAnsi="Helvetica"/>
          <w:szCs w:val="24"/>
        </w:rPr>
        <w:t>.</w:t>
      </w:r>
    </w:p>
    <w:p w14:paraId="1A7C8D69" w14:textId="77777777" w:rsidR="00F22497" w:rsidRPr="00BA024D" w:rsidRDefault="00F22497" w:rsidP="00BA024D">
      <w:pPr>
        <w:spacing w:line="360" w:lineRule="auto"/>
        <w:jc w:val="both"/>
        <w:rPr>
          <w:rFonts w:ascii="Helvetica" w:hAnsi="Helvetica"/>
          <w:szCs w:val="24"/>
        </w:rPr>
      </w:pPr>
    </w:p>
    <w:p w14:paraId="3749A40D" w14:textId="3AF85B02" w:rsidR="00F22497" w:rsidRPr="00BA024D" w:rsidRDefault="00F22497" w:rsidP="00BA024D">
      <w:pPr>
        <w:spacing w:line="360" w:lineRule="auto"/>
        <w:ind w:firstLine="567"/>
        <w:jc w:val="both"/>
        <w:rPr>
          <w:rFonts w:ascii="Helvetica" w:hAnsi="Helvetica"/>
          <w:szCs w:val="24"/>
        </w:rPr>
      </w:pPr>
      <w:r w:rsidRPr="00BA024D">
        <w:rPr>
          <w:rFonts w:ascii="Helvetica" w:hAnsi="Helvetica"/>
          <w:szCs w:val="24"/>
        </w:rPr>
        <w:t>5. Įrenginys pagal bet kurį iš ankstesnių punktų,</w:t>
      </w:r>
      <w:r w:rsidR="00BA024D" w:rsidRPr="00BA024D">
        <w:rPr>
          <w:rFonts w:ascii="Helvetica" w:hAnsi="Helvetica"/>
          <w:szCs w:val="24"/>
        </w:rPr>
        <w:t xml:space="preserve">  b e s i s k i r i a n t i s  </w:t>
      </w:r>
      <w:r w:rsidRPr="00BA024D">
        <w:rPr>
          <w:rFonts w:ascii="Helvetica" w:hAnsi="Helvetica"/>
          <w:szCs w:val="24"/>
        </w:rPr>
        <w:t xml:space="preserve">tuo, kad skaidri </w:t>
      </w:r>
      <w:proofErr w:type="spellStart"/>
      <w:r w:rsidRPr="00BA024D">
        <w:rPr>
          <w:rFonts w:ascii="Helvetica" w:hAnsi="Helvetica"/>
          <w:szCs w:val="24"/>
        </w:rPr>
        <w:t>fotoninio</w:t>
      </w:r>
      <w:proofErr w:type="spellEnd"/>
      <w:r w:rsidRPr="00BA024D">
        <w:rPr>
          <w:rFonts w:ascii="Helvetica" w:hAnsi="Helvetica"/>
          <w:szCs w:val="24"/>
        </w:rPr>
        <w:t xml:space="preserve"> elemento medžiaga yra lydytas kvarcas. </w:t>
      </w:r>
    </w:p>
    <w:p w14:paraId="1F275553" w14:textId="77777777" w:rsidR="00F22497" w:rsidRPr="00BA024D" w:rsidRDefault="00F22497" w:rsidP="00BA024D">
      <w:pPr>
        <w:spacing w:line="360" w:lineRule="auto"/>
        <w:jc w:val="both"/>
        <w:rPr>
          <w:rFonts w:ascii="Helvetica" w:hAnsi="Helvetica"/>
          <w:szCs w:val="24"/>
        </w:rPr>
      </w:pPr>
    </w:p>
    <w:p w14:paraId="00B309E1" w14:textId="6D630860" w:rsidR="0018473C" w:rsidRPr="00BA024D" w:rsidRDefault="00F22497" w:rsidP="00BA024D">
      <w:pPr>
        <w:spacing w:line="360" w:lineRule="auto"/>
        <w:ind w:firstLine="567"/>
        <w:jc w:val="both"/>
        <w:rPr>
          <w:rFonts w:ascii="Helvetica" w:hAnsi="Helvetica"/>
          <w:szCs w:val="24"/>
        </w:rPr>
      </w:pPr>
      <w:r w:rsidRPr="00BA024D">
        <w:rPr>
          <w:rFonts w:ascii="Helvetica" w:hAnsi="Helvetica"/>
          <w:szCs w:val="24"/>
        </w:rPr>
        <w:lastRenderedPageBreak/>
        <w:t>6. Įrenginys pagal bet kurį iš ankstesnių punktų,</w:t>
      </w:r>
      <w:r w:rsidR="00BA024D" w:rsidRPr="00BA024D">
        <w:rPr>
          <w:rFonts w:ascii="Helvetica" w:hAnsi="Helvetica"/>
          <w:szCs w:val="24"/>
        </w:rPr>
        <w:t xml:space="preserve">  b e s i s k i r i a n t i s  </w:t>
      </w:r>
      <w:r w:rsidRPr="00BA024D">
        <w:rPr>
          <w:rFonts w:ascii="Helvetica" w:hAnsi="Helvetica"/>
          <w:szCs w:val="24"/>
        </w:rPr>
        <w:t xml:space="preserve">tuo, kad geometrinės </w:t>
      </w:r>
      <w:proofErr w:type="spellStart"/>
      <w:r w:rsidRPr="00BA024D">
        <w:rPr>
          <w:rFonts w:ascii="Helvetica" w:hAnsi="Helvetica"/>
          <w:szCs w:val="24"/>
        </w:rPr>
        <w:t>Pancharatnam‘o-Berry</w:t>
      </w:r>
      <w:proofErr w:type="spellEnd"/>
      <w:r w:rsidRPr="00BA024D">
        <w:rPr>
          <w:rFonts w:ascii="Helvetica" w:hAnsi="Helvetica"/>
          <w:szCs w:val="24"/>
        </w:rPr>
        <w:t xml:space="preserve"> fazės struktūros yra </w:t>
      </w:r>
      <w:proofErr w:type="spellStart"/>
      <w:r w:rsidRPr="00BA024D">
        <w:rPr>
          <w:rFonts w:ascii="Helvetica" w:hAnsi="Helvetica"/>
          <w:szCs w:val="24"/>
        </w:rPr>
        <w:t>dvejopalūžės</w:t>
      </w:r>
      <w:proofErr w:type="spellEnd"/>
      <w:r w:rsidRPr="00BA024D">
        <w:rPr>
          <w:rFonts w:ascii="Helvetica" w:hAnsi="Helvetica"/>
          <w:szCs w:val="24"/>
        </w:rPr>
        <w:t xml:space="preserve"> struktūros, įrašytos elemento tūryje tarp įėjimo ir išėjimo plokštumų.</w:t>
      </w:r>
    </w:p>
    <w:sectPr w:rsidR="0018473C" w:rsidRPr="00BA024D" w:rsidSect="00BA024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EFFF" w14:textId="77777777" w:rsidR="00BA024D" w:rsidRDefault="00BA024D" w:rsidP="00BA024D">
      <w:r>
        <w:separator/>
      </w:r>
    </w:p>
  </w:endnote>
  <w:endnote w:type="continuationSeparator" w:id="0">
    <w:p w14:paraId="4756B8ED" w14:textId="77777777" w:rsidR="00BA024D" w:rsidRDefault="00BA024D" w:rsidP="00BA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7957" w14:textId="77777777" w:rsidR="00BA024D" w:rsidRDefault="00BA024D" w:rsidP="00BA024D">
      <w:r>
        <w:separator/>
      </w:r>
    </w:p>
  </w:footnote>
  <w:footnote w:type="continuationSeparator" w:id="0">
    <w:p w14:paraId="05CEEFC1" w14:textId="77777777" w:rsidR="00BA024D" w:rsidRDefault="00BA024D" w:rsidP="00BA0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97"/>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B7292"/>
    <w:rsid w:val="006C47E9"/>
    <w:rsid w:val="006F0BD4"/>
    <w:rsid w:val="006F782C"/>
    <w:rsid w:val="00715F6F"/>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024D"/>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2249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53582"/>
  <w15:chartTrackingRefBased/>
  <w15:docId w15:val="{193D60F6-60EB-4957-B62D-795E6F8C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24D"/>
    <w:pPr>
      <w:tabs>
        <w:tab w:val="center" w:pos="4819"/>
        <w:tab w:val="right" w:pos="9638"/>
      </w:tabs>
    </w:pPr>
  </w:style>
  <w:style w:type="character" w:customStyle="1" w:styleId="HeaderChar">
    <w:name w:val="Header Char"/>
    <w:basedOn w:val="DefaultParagraphFont"/>
    <w:link w:val="Header"/>
    <w:uiPriority w:val="99"/>
    <w:rsid w:val="00BA024D"/>
    <w:rPr>
      <w:lang w:eastAsia="en-US"/>
    </w:rPr>
  </w:style>
  <w:style w:type="paragraph" w:styleId="Footer">
    <w:name w:val="footer"/>
    <w:basedOn w:val="Normal"/>
    <w:link w:val="FooterChar"/>
    <w:uiPriority w:val="99"/>
    <w:unhideWhenUsed/>
    <w:rsid w:val="00BA024D"/>
    <w:pPr>
      <w:tabs>
        <w:tab w:val="center" w:pos="4819"/>
        <w:tab w:val="right" w:pos="9638"/>
      </w:tabs>
    </w:pPr>
  </w:style>
  <w:style w:type="character" w:customStyle="1" w:styleId="FooterChar">
    <w:name w:val="Footer Char"/>
    <w:basedOn w:val="DefaultParagraphFont"/>
    <w:link w:val="Footer"/>
    <w:uiPriority w:val="99"/>
    <w:rsid w:val="00BA02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569</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2023-09-14T05:07:00Z</dcterms:created>
  <dcterms:modified xsi:type="dcterms:W3CDTF">2023-09-14T07:11:00Z</dcterms:modified>
</cp:coreProperties>
</file>