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7029" w14:textId="4C15A6A7" w:rsidR="0018473C" w:rsidRPr="003C3173" w:rsidRDefault="003C3173" w:rsidP="003C3173">
      <w:pPr>
        <w:spacing w:line="360" w:lineRule="auto"/>
        <w:jc w:val="both"/>
        <w:rPr>
          <w:rFonts w:ascii="Helvetica" w:hAnsi="Helvetica"/>
          <w:szCs w:val="24"/>
        </w:rPr>
      </w:pPr>
      <w:r w:rsidRPr="003C3173">
        <w:rPr>
          <w:rFonts w:ascii="Helvetica" w:hAnsi="Helvetica"/>
          <w:szCs w:val="24"/>
        </w:rPr>
        <w:t xml:space="preserve">Išradimas priklauso žemės ūkio sričiai ir yra skirtas tirti bei stebėti žaliųjų pašarų, naudojant </w:t>
      </w:r>
      <w:proofErr w:type="spellStart"/>
      <w:r w:rsidRPr="003C3173">
        <w:rPr>
          <w:rFonts w:ascii="Helvetica" w:hAnsi="Helvetica"/>
          <w:szCs w:val="24"/>
        </w:rPr>
        <w:t>hidroponinę</w:t>
      </w:r>
      <w:proofErr w:type="spellEnd"/>
      <w:r w:rsidRPr="003C3173">
        <w:rPr>
          <w:rFonts w:ascii="Helvetica" w:hAnsi="Helvetica"/>
          <w:szCs w:val="24"/>
        </w:rPr>
        <w:t xml:space="preserve"> auginimo technologiją, augimo procesą. Išradimas naudojantis stende gautais rezultatais, skirtas valdyti ir optimizuoti pramoniniu būdu auginamų žaliųjų pašarų gamybos procesą. Taip pat, tyrimo stendas gali būti naudojamas mokslinio tyrimo įstaigose, siekiant atlikti įvairių rūšių žaliųjų pašarų auginimo parametrų analizę bei teikti rekomendacijas augintojams. Žaliųjų pašarų, auginamų </w:t>
      </w:r>
      <w:proofErr w:type="spellStart"/>
      <w:r w:rsidRPr="003C3173">
        <w:rPr>
          <w:rFonts w:ascii="Helvetica" w:hAnsi="Helvetica"/>
          <w:szCs w:val="24"/>
        </w:rPr>
        <w:t>hidroponiniu</w:t>
      </w:r>
      <w:proofErr w:type="spellEnd"/>
      <w:r w:rsidRPr="003C3173">
        <w:rPr>
          <w:rFonts w:ascii="Helvetica" w:hAnsi="Helvetica"/>
          <w:szCs w:val="24"/>
        </w:rPr>
        <w:t xml:space="preserve"> būdu, proceso tyrimo stendas susideda iš drėkinamojo tirpalo talpos, auginimo kameros, auginamų augalų apšvietimo sistemos, drėkinamojo tirpalo tiekimo vamzdyno, auginimo lentos mazgo su įrengta masės kitimo stebėsenos sistema, įeinančio ir išeinančio oro ventiliacijos sistemos, valdymo bloko su jame įrengtais mikroklimato parametrų fiksavimo jutikliais. Pagrindinis pareikšto išradimo privalumas yra galimybė ne tik auginti žaliuosius pašarus </w:t>
      </w:r>
      <w:proofErr w:type="spellStart"/>
      <w:r w:rsidRPr="003C3173">
        <w:rPr>
          <w:rFonts w:ascii="Helvetica" w:hAnsi="Helvetica"/>
          <w:szCs w:val="24"/>
        </w:rPr>
        <w:t>hidroponiniu</w:t>
      </w:r>
      <w:proofErr w:type="spellEnd"/>
      <w:r w:rsidRPr="003C3173">
        <w:rPr>
          <w:rFonts w:ascii="Helvetica" w:hAnsi="Helvetica"/>
          <w:szCs w:val="24"/>
        </w:rPr>
        <w:t xml:space="preserve"> būdu, tačiau ir keisti įvairius jų auginimo technologinius bei konstrukcinius parametrus. </w:t>
      </w:r>
    </w:p>
    <w:sectPr w:rsidR="0018473C" w:rsidRPr="003C3173" w:rsidSect="003C3173">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DA227" w14:textId="77777777" w:rsidR="003C3173" w:rsidRDefault="003C3173" w:rsidP="003C3173">
      <w:r>
        <w:separator/>
      </w:r>
    </w:p>
  </w:endnote>
  <w:endnote w:type="continuationSeparator" w:id="0">
    <w:p w14:paraId="04C931C8" w14:textId="77777777" w:rsidR="003C3173" w:rsidRDefault="003C3173" w:rsidP="003C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EFBF8" w14:textId="77777777" w:rsidR="003C3173" w:rsidRDefault="003C3173" w:rsidP="003C3173">
      <w:r>
        <w:separator/>
      </w:r>
    </w:p>
  </w:footnote>
  <w:footnote w:type="continuationSeparator" w:id="0">
    <w:p w14:paraId="5C83B2F7" w14:textId="77777777" w:rsidR="003C3173" w:rsidRDefault="003C3173" w:rsidP="003C3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C3173"/>
    <w:rsid w:val="0000726D"/>
    <w:rsid w:val="00051443"/>
    <w:rsid w:val="000657CC"/>
    <w:rsid w:val="00091494"/>
    <w:rsid w:val="00100598"/>
    <w:rsid w:val="001311FD"/>
    <w:rsid w:val="001340E0"/>
    <w:rsid w:val="00142022"/>
    <w:rsid w:val="00175036"/>
    <w:rsid w:val="0018473C"/>
    <w:rsid w:val="00191F7D"/>
    <w:rsid w:val="001A66DC"/>
    <w:rsid w:val="001D55F6"/>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3173"/>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A2745"/>
    <w:rsid w:val="005E010A"/>
    <w:rsid w:val="00610A52"/>
    <w:rsid w:val="00620AE2"/>
    <w:rsid w:val="0062383E"/>
    <w:rsid w:val="00643847"/>
    <w:rsid w:val="00657966"/>
    <w:rsid w:val="006879C4"/>
    <w:rsid w:val="006A050F"/>
    <w:rsid w:val="006A495E"/>
    <w:rsid w:val="006C47E9"/>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7240"/>
    <w:rsid w:val="009B79F3"/>
    <w:rsid w:val="009E7C9A"/>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407F"/>
    <w:rsid w:val="00BE163F"/>
    <w:rsid w:val="00C211B4"/>
    <w:rsid w:val="00CE2C39"/>
    <w:rsid w:val="00D47BE4"/>
    <w:rsid w:val="00D61739"/>
    <w:rsid w:val="00DC6934"/>
    <w:rsid w:val="00DE0809"/>
    <w:rsid w:val="00E33D40"/>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01F29"/>
  <w15:chartTrackingRefBased/>
  <w15:docId w15:val="{2C4DE9ED-D285-4751-8F04-698CAD6D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C3173"/>
    <w:pPr>
      <w:tabs>
        <w:tab w:val="center" w:pos="4986"/>
        <w:tab w:val="right" w:pos="9972"/>
      </w:tabs>
    </w:pPr>
  </w:style>
  <w:style w:type="character" w:customStyle="1" w:styleId="AntratsDiagrama">
    <w:name w:val="Antraštės Diagrama"/>
    <w:basedOn w:val="Numatytasispastraiposriftas"/>
    <w:link w:val="Antrats"/>
    <w:uiPriority w:val="99"/>
    <w:rsid w:val="003C3173"/>
    <w:rPr>
      <w:lang w:eastAsia="en-US"/>
    </w:rPr>
  </w:style>
  <w:style w:type="paragraph" w:styleId="Porat">
    <w:name w:val="footer"/>
    <w:basedOn w:val="prastasis"/>
    <w:link w:val="PoratDiagrama"/>
    <w:uiPriority w:val="99"/>
    <w:unhideWhenUsed/>
    <w:rsid w:val="003C3173"/>
    <w:pPr>
      <w:tabs>
        <w:tab w:val="center" w:pos="4986"/>
        <w:tab w:val="right" w:pos="9972"/>
      </w:tabs>
    </w:pPr>
  </w:style>
  <w:style w:type="character" w:customStyle="1" w:styleId="PoratDiagrama">
    <w:name w:val="Poraštė Diagrama"/>
    <w:basedOn w:val="Numatytasispastraiposriftas"/>
    <w:link w:val="Porat"/>
    <w:uiPriority w:val="99"/>
    <w:rsid w:val="003C317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128</Words>
  <Characters>933</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2023-04-25T09:31:00Z</dcterms:created>
  <dcterms:modified xsi:type="dcterms:W3CDTF">2023-04-25T09:46:00Z</dcterms:modified>
</cp:coreProperties>
</file>