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08C6" w14:textId="38B2BDCB" w:rsidR="005E0B99" w:rsidRPr="00963887" w:rsidRDefault="005E0B99" w:rsidP="00963887">
      <w:pPr>
        <w:spacing w:after="0" w:line="360" w:lineRule="auto"/>
        <w:ind w:firstLine="567"/>
        <w:jc w:val="both"/>
        <w:rPr>
          <w:rFonts w:ascii="Helvetica" w:hAnsi="Helvetica" w:cstheme="majorBidi"/>
          <w:sz w:val="20"/>
          <w:szCs w:val="24"/>
        </w:rPr>
      </w:pPr>
      <w:r w:rsidRPr="00963887">
        <w:rPr>
          <w:rFonts w:ascii="Helvetica" w:hAnsi="Helvetica" w:cstheme="majorBidi"/>
          <w:sz w:val="20"/>
          <w:szCs w:val="24"/>
        </w:rPr>
        <w:t>1.</w:t>
      </w:r>
      <w:r w:rsidRPr="00963887">
        <w:rPr>
          <w:rFonts w:ascii="Helvetica" w:hAnsi="Helvetica" w:cstheme="majorBidi"/>
          <w:sz w:val="20"/>
          <w:szCs w:val="24"/>
        </w:rPr>
        <w:t xml:space="preserve"> </w:t>
      </w:r>
      <w:r w:rsidRPr="00963887">
        <w:rPr>
          <w:rFonts w:ascii="Helvetica" w:hAnsi="Helvetica" w:cstheme="majorBidi"/>
          <w:sz w:val="20"/>
          <w:szCs w:val="24"/>
        </w:rPr>
        <w:t xml:space="preserve">Įrenginys, skirtas dūmavamzdžio katilo šilumokaičio vamzdžių vidinių paviršių apsaugai nuo korozijos ir abrazyvinio dilimo, kur katilo šilumokaičio vamzdžiai turi vidinę apsauginę priemonę, </w:t>
      </w:r>
      <w:r w:rsidR="00963887">
        <w:rPr>
          <w:rFonts w:ascii="Helvetica" w:hAnsi="Helvetica" w:cstheme="majorBidi"/>
          <w:sz w:val="20"/>
          <w:szCs w:val="24"/>
        </w:rPr>
        <w:t xml:space="preserve"> </w:t>
      </w:r>
      <w:r w:rsidRPr="00963887">
        <w:rPr>
          <w:rFonts w:ascii="Helvetica" w:hAnsi="Helvetica" w:cstheme="majorBidi"/>
          <w:sz w:val="20"/>
          <w:szCs w:val="24"/>
        </w:rPr>
        <w:t>b e s i s k i r i a n t i s</w:t>
      </w:r>
      <w:r w:rsidR="00963887">
        <w:rPr>
          <w:rFonts w:ascii="Helvetica" w:hAnsi="Helvetica" w:cstheme="majorBidi"/>
          <w:sz w:val="20"/>
          <w:szCs w:val="24"/>
        </w:rPr>
        <w:t xml:space="preserve"> </w:t>
      </w:r>
      <w:r w:rsidRPr="00963887">
        <w:rPr>
          <w:rFonts w:ascii="Helvetica" w:hAnsi="Helvetica" w:cstheme="majorBidi"/>
          <w:sz w:val="20"/>
          <w:szCs w:val="24"/>
        </w:rPr>
        <w:t xml:space="preserve"> tuo, kad minėta vidinė apsauginė priemonė yra bent vienas vamzdžio pavidalo įdėklas, kur įdėklo išorinio paviršiaus forma atitinka šilumokaičio vamzdžio apsaugomo vidinio paviršiaus formai, o skersmuo parinktas taip, kad įdėklą būtų galima įstatyti į apsaugomo vamzdžio vidų su galimybe jį išimti.</w:t>
      </w:r>
    </w:p>
    <w:p w14:paraId="2EAC18F9" w14:textId="77777777" w:rsidR="00963887" w:rsidRPr="00963887" w:rsidRDefault="00963887" w:rsidP="00963887">
      <w:pPr>
        <w:spacing w:after="0" w:line="360" w:lineRule="auto"/>
        <w:ind w:firstLine="567"/>
        <w:jc w:val="both"/>
        <w:rPr>
          <w:rFonts w:ascii="Helvetica" w:hAnsi="Helvetica" w:cstheme="majorBidi"/>
          <w:sz w:val="20"/>
          <w:szCs w:val="24"/>
        </w:rPr>
      </w:pPr>
    </w:p>
    <w:p w14:paraId="36535771" w14:textId="620FECA3" w:rsidR="005E0B99" w:rsidRPr="00963887" w:rsidRDefault="005E0B99" w:rsidP="00963887">
      <w:pPr>
        <w:spacing w:after="0" w:line="360" w:lineRule="auto"/>
        <w:ind w:firstLine="567"/>
        <w:jc w:val="both"/>
        <w:rPr>
          <w:rFonts w:ascii="Helvetica" w:hAnsi="Helvetica" w:cstheme="majorBidi"/>
          <w:sz w:val="20"/>
          <w:szCs w:val="24"/>
        </w:rPr>
      </w:pPr>
      <w:r w:rsidRPr="00963887">
        <w:rPr>
          <w:rFonts w:ascii="Helvetica" w:hAnsi="Helvetica" w:cstheme="majorBidi"/>
          <w:sz w:val="20"/>
          <w:szCs w:val="24"/>
        </w:rPr>
        <w:t>2.</w:t>
      </w:r>
      <w:r w:rsidRPr="00963887">
        <w:rPr>
          <w:rFonts w:ascii="Helvetica" w:hAnsi="Helvetica" w:cstheme="majorBidi"/>
          <w:sz w:val="20"/>
          <w:szCs w:val="24"/>
        </w:rPr>
        <w:t xml:space="preserve"> </w:t>
      </w:r>
      <w:r w:rsidRPr="00963887">
        <w:rPr>
          <w:rFonts w:ascii="Helvetica" w:hAnsi="Helvetica" w:cstheme="majorBidi"/>
          <w:sz w:val="20"/>
          <w:szCs w:val="24"/>
        </w:rPr>
        <w:t xml:space="preserve">Įrenginys pagal 1 punktą, </w:t>
      </w:r>
      <w:r w:rsidR="00963887">
        <w:rPr>
          <w:rFonts w:ascii="Helvetica" w:hAnsi="Helvetica" w:cstheme="majorBidi"/>
          <w:sz w:val="20"/>
          <w:szCs w:val="24"/>
        </w:rPr>
        <w:t xml:space="preserve"> </w:t>
      </w:r>
      <w:r w:rsidRPr="00963887">
        <w:rPr>
          <w:rFonts w:ascii="Helvetica" w:hAnsi="Helvetica" w:cstheme="majorBidi"/>
          <w:sz w:val="20"/>
          <w:szCs w:val="24"/>
        </w:rPr>
        <w:t>b e s i s k i r i a n t i s</w:t>
      </w:r>
      <w:r w:rsidR="00963887">
        <w:rPr>
          <w:rFonts w:ascii="Helvetica" w:hAnsi="Helvetica" w:cstheme="majorBidi"/>
          <w:sz w:val="20"/>
          <w:szCs w:val="24"/>
        </w:rPr>
        <w:t xml:space="preserve"> </w:t>
      </w:r>
      <w:r w:rsidRPr="00963887">
        <w:rPr>
          <w:rFonts w:ascii="Helvetica" w:hAnsi="Helvetica" w:cstheme="majorBidi"/>
          <w:sz w:val="20"/>
          <w:szCs w:val="24"/>
        </w:rPr>
        <w:t xml:space="preserve"> tuo, kad minėtas įdėklas pagamintas iš korozijai atsparios ar įprastinio plieno ar plastiko, pasirenkant minėtą medžiagą pagal darbo sąlygas, kainą.</w:t>
      </w:r>
    </w:p>
    <w:p w14:paraId="0A0827EA" w14:textId="77777777" w:rsidR="00963887" w:rsidRPr="00963887" w:rsidRDefault="00963887" w:rsidP="00963887">
      <w:pPr>
        <w:spacing w:after="0" w:line="360" w:lineRule="auto"/>
        <w:ind w:firstLine="567"/>
        <w:jc w:val="both"/>
        <w:rPr>
          <w:rFonts w:ascii="Helvetica" w:hAnsi="Helvetica" w:cstheme="majorBidi"/>
          <w:sz w:val="20"/>
          <w:szCs w:val="24"/>
        </w:rPr>
      </w:pPr>
    </w:p>
    <w:p w14:paraId="364E56C7" w14:textId="57D6B41B" w:rsidR="005E0B99" w:rsidRPr="00963887" w:rsidRDefault="005E0B99" w:rsidP="00963887">
      <w:pPr>
        <w:spacing w:after="0" w:line="360" w:lineRule="auto"/>
        <w:ind w:firstLine="567"/>
        <w:jc w:val="both"/>
        <w:rPr>
          <w:rFonts w:ascii="Helvetica" w:hAnsi="Helvetica" w:cstheme="majorBidi"/>
          <w:sz w:val="20"/>
          <w:szCs w:val="24"/>
        </w:rPr>
      </w:pPr>
      <w:r w:rsidRPr="00963887">
        <w:rPr>
          <w:rFonts w:ascii="Helvetica" w:hAnsi="Helvetica" w:cstheme="majorBidi"/>
          <w:sz w:val="20"/>
          <w:szCs w:val="24"/>
        </w:rPr>
        <w:t>3.</w:t>
      </w:r>
      <w:r w:rsidRPr="00963887">
        <w:rPr>
          <w:rFonts w:ascii="Helvetica" w:hAnsi="Helvetica" w:cstheme="majorBidi"/>
          <w:sz w:val="20"/>
          <w:szCs w:val="24"/>
        </w:rPr>
        <w:t xml:space="preserve"> </w:t>
      </w:r>
      <w:r w:rsidRPr="00963887">
        <w:rPr>
          <w:rFonts w:ascii="Helvetica" w:hAnsi="Helvetica" w:cstheme="majorBidi"/>
          <w:sz w:val="20"/>
          <w:szCs w:val="24"/>
        </w:rPr>
        <w:t xml:space="preserve">Įrenginys pagal 1 arba 2 punktą, </w:t>
      </w:r>
      <w:r w:rsidR="00963887">
        <w:rPr>
          <w:rFonts w:ascii="Helvetica" w:hAnsi="Helvetica" w:cstheme="majorBidi"/>
          <w:sz w:val="20"/>
          <w:szCs w:val="24"/>
        </w:rPr>
        <w:t xml:space="preserve"> </w:t>
      </w:r>
      <w:r w:rsidRPr="00963887">
        <w:rPr>
          <w:rFonts w:ascii="Helvetica" w:hAnsi="Helvetica" w:cstheme="majorBidi"/>
          <w:sz w:val="20"/>
          <w:szCs w:val="24"/>
        </w:rPr>
        <w:t>b e s i s k i r i a n t i s</w:t>
      </w:r>
      <w:r w:rsidR="00963887">
        <w:rPr>
          <w:rFonts w:ascii="Helvetica" w:hAnsi="Helvetica" w:cstheme="majorBidi"/>
          <w:sz w:val="20"/>
          <w:szCs w:val="24"/>
        </w:rPr>
        <w:t xml:space="preserve"> </w:t>
      </w:r>
      <w:r w:rsidRPr="00963887">
        <w:rPr>
          <w:rFonts w:ascii="Helvetica" w:hAnsi="Helvetica" w:cstheme="majorBidi"/>
          <w:sz w:val="20"/>
          <w:szCs w:val="24"/>
        </w:rPr>
        <w:t xml:space="preserve"> tuo, kad įdėklo sienelių storis parinktas, įvertinant abrazyvinį poveikį į įdėklo sieneles.</w:t>
      </w:r>
    </w:p>
    <w:p w14:paraId="0FFCE2A5" w14:textId="77777777" w:rsidR="00963887" w:rsidRPr="00963887" w:rsidRDefault="00963887" w:rsidP="00963887">
      <w:pPr>
        <w:spacing w:after="0" w:line="360" w:lineRule="auto"/>
        <w:ind w:firstLine="567"/>
        <w:jc w:val="both"/>
        <w:rPr>
          <w:rFonts w:ascii="Helvetica" w:hAnsi="Helvetica" w:cstheme="majorBidi"/>
          <w:sz w:val="20"/>
          <w:szCs w:val="24"/>
        </w:rPr>
      </w:pPr>
    </w:p>
    <w:p w14:paraId="7663EA21" w14:textId="3922D273" w:rsidR="005E0B99" w:rsidRPr="00963887" w:rsidRDefault="005E0B99" w:rsidP="00963887">
      <w:pPr>
        <w:spacing w:after="0" w:line="360" w:lineRule="auto"/>
        <w:ind w:firstLine="567"/>
        <w:jc w:val="both"/>
        <w:rPr>
          <w:rFonts w:ascii="Helvetica" w:hAnsi="Helvetica" w:cstheme="majorBidi"/>
          <w:sz w:val="20"/>
          <w:szCs w:val="24"/>
        </w:rPr>
      </w:pPr>
      <w:r w:rsidRPr="00963887">
        <w:rPr>
          <w:rFonts w:ascii="Helvetica" w:hAnsi="Helvetica" w:cstheme="majorBidi"/>
          <w:sz w:val="20"/>
          <w:szCs w:val="24"/>
        </w:rPr>
        <w:t>4.</w:t>
      </w:r>
      <w:r w:rsidRPr="00963887">
        <w:rPr>
          <w:rFonts w:ascii="Helvetica" w:hAnsi="Helvetica" w:cstheme="majorBidi"/>
          <w:sz w:val="20"/>
          <w:szCs w:val="24"/>
        </w:rPr>
        <w:t xml:space="preserve"> </w:t>
      </w:r>
      <w:r w:rsidRPr="00963887">
        <w:rPr>
          <w:rFonts w:ascii="Helvetica" w:hAnsi="Helvetica" w:cstheme="majorBidi"/>
          <w:sz w:val="20"/>
          <w:szCs w:val="24"/>
        </w:rPr>
        <w:t xml:space="preserve">Įrenginys pagal bet kurį iš 1–3 punktų, </w:t>
      </w:r>
      <w:r w:rsidR="00963887">
        <w:rPr>
          <w:rFonts w:ascii="Helvetica" w:hAnsi="Helvetica" w:cstheme="majorBidi"/>
          <w:sz w:val="20"/>
          <w:szCs w:val="24"/>
        </w:rPr>
        <w:t xml:space="preserve"> </w:t>
      </w:r>
      <w:r w:rsidRPr="00963887">
        <w:rPr>
          <w:rFonts w:ascii="Helvetica" w:hAnsi="Helvetica" w:cstheme="majorBidi"/>
          <w:sz w:val="20"/>
          <w:szCs w:val="24"/>
        </w:rPr>
        <w:t>b e s i s k i r i a n t i s</w:t>
      </w:r>
      <w:r w:rsidR="00963887">
        <w:rPr>
          <w:rFonts w:ascii="Helvetica" w:hAnsi="Helvetica" w:cstheme="majorBidi"/>
          <w:sz w:val="20"/>
          <w:szCs w:val="24"/>
        </w:rPr>
        <w:t xml:space="preserve"> </w:t>
      </w:r>
      <w:r w:rsidRPr="00963887">
        <w:rPr>
          <w:rFonts w:ascii="Helvetica" w:hAnsi="Helvetica" w:cstheme="majorBidi"/>
          <w:sz w:val="20"/>
          <w:szCs w:val="24"/>
        </w:rPr>
        <w:t xml:space="preserve"> tuo, kad įdėklas yra tvirtinamas prie šilumokaičio vamzdžio laikina tvirtinimo priemone.</w:t>
      </w:r>
    </w:p>
    <w:p w14:paraId="669B0AE6" w14:textId="77777777" w:rsidR="00963887" w:rsidRPr="00963887" w:rsidRDefault="00963887" w:rsidP="00963887">
      <w:pPr>
        <w:spacing w:after="0" w:line="360" w:lineRule="auto"/>
        <w:ind w:firstLine="567"/>
        <w:jc w:val="both"/>
        <w:rPr>
          <w:rFonts w:ascii="Helvetica" w:hAnsi="Helvetica" w:cstheme="majorBidi"/>
          <w:sz w:val="20"/>
          <w:szCs w:val="24"/>
        </w:rPr>
      </w:pPr>
    </w:p>
    <w:p w14:paraId="7219EC05" w14:textId="2CE152F1" w:rsidR="005E0B99" w:rsidRPr="00963887" w:rsidRDefault="005E0B99" w:rsidP="00963887">
      <w:pPr>
        <w:spacing w:after="0" w:line="360" w:lineRule="auto"/>
        <w:ind w:firstLine="567"/>
        <w:jc w:val="both"/>
        <w:rPr>
          <w:rFonts w:ascii="Helvetica" w:hAnsi="Helvetica" w:cstheme="majorBidi"/>
          <w:sz w:val="20"/>
          <w:szCs w:val="24"/>
        </w:rPr>
      </w:pPr>
      <w:r w:rsidRPr="00963887">
        <w:rPr>
          <w:rFonts w:ascii="Helvetica" w:hAnsi="Helvetica" w:cstheme="majorBidi"/>
          <w:sz w:val="20"/>
          <w:szCs w:val="24"/>
        </w:rPr>
        <w:t>5.</w:t>
      </w:r>
      <w:r w:rsidRPr="00963887">
        <w:rPr>
          <w:rFonts w:ascii="Helvetica" w:hAnsi="Helvetica" w:cstheme="majorBidi"/>
          <w:sz w:val="20"/>
          <w:szCs w:val="24"/>
        </w:rPr>
        <w:t xml:space="preserve"> </w:t>
      </w:r>
      <w:r w:rsidRPr="00963887">
        <w:rPr>
          <w:rFonts w:ascii="Helvetica" w:hAnsi="Helvetica" w:cstheme="majorBidi"/>
          <w:sz w:val="20"/>
          <w:szCs w:val="24"/>
        </w:rPr>
        <w:t xml:space="preserve">Įrenginys pagal bet kurį iš 1–4 punktų, </w:t>
      </w:r>
      <w:r w:rsidR="00963887">
        <w:rPr>
          <w:rFonts w:ascii="Helvetica" w:hAnsi="Helvetica" w:cstheme="majorBidi"/>
          <w:sz w:val="20"/>
          <w:szCs w:val="24"/>
        </w:rPr>
        <w:t xml:space="preserve"> </w:t>
      </w:r>
      <w:r w:rsidRPr="00963887">
        <w:rPr>
          <w:rFonts w:ascii="Helvetica" w:hAnsi="Helvetica" w:cstheme="majorBidi"/>
          <w:sz w:val="20"/>
          <w:szCs w:val="24"/>
        </w:rPr>
        <w:t>b e s i s k i r i a n t i s</w:t>
      </w:r>
      <w:r w:rsidR="00963887">
        <w:rPr>
          <w:rFonts w:ascii="Helvetica" w:hAnsi="Helvetica" w:cstheme="majorBidi"/>
          <w:sz w:val="20"/>
          <w:szCs w:val="24"/>
        </w:rPr>
        <w:t xml:space="preserve"> </w:t>
      </w:r>
      <w:r w:rsidRPr="00963887">
        <w:rPr>
          <w:rFonts w:ascii="Helvetica" w:hAnsi="Helvetica" w:cstheme="majorBidi"/>
          <w:sz w:val="20"/>
          <w:szCs w:val="24"/>
        </w:rPr>
        <w:t xml:space="preserve"> tuo, kad laikina tvirtinimo priemonė yra parenkama priklausomai nuo įdėklo medžiagos sudėties, įdėklo storio, dydžio, nuo katilo konstrukcijos bei įdėklo tvirtinimas gali būti parinktas iš tokių tvirtinimo priemonių kaip įklijavimas, įvalcavimas, tvirtinimas taškinio virinimo būdu prie katilo metalo naudojant laikiklius, tvirtinimas įvairias mechaniniais būdais, naudojant specialios formos detales.</w:t>
      </w:r>
    </w:p>
    <w:p w14:paraId="02600277" w14:textId="77777777" w:rsidR="00963887" w:rsidRPr="00963887" w:rsidRDefault="00963887" w:rsidP="00963887">
      <w:pPr>
        <w:spacing w:after="0" w:line="360" w:lineRule="auto"/>
        <w:ind w:firstLine="567"/>
        <w:jc w:val="both"/>
        <w:rPr>
          <w:rFonts w:ascii="Helvetica" w:hAnsi="Helvetica" w:cstheme="majorBidi"/>
          <w:sz w:val="20"/>
          <w:szCs w:val="24"/>
        </w:rPr>
      </w:pPr>
    </w:p>
    <w:p w14:paraId="4BFD5646" w14:textId="01AD316A" w:rsidR="0018473C" w:rsidRPr="00963887" w:rsidRDefault="005E0B99" w:rsidP="00963887">
      <w:pPr>
        <w:spacing w:after="0" w:line="360" w:lineRule="auto"/>
        <w:ind w:firstLine="567"/>
        <w:jc w:val="both"/>
        <w:rPr>
          <w:rFonts w:ascii="Helvetica" w:hAnsi="Helvetica" w:cstheme="majorBidi"/>
          <w:sz w:val="20"/>
          <w:szCs w:val="24"/>
        </w:rPr>
      </w:pPr>
      <w:r w:rsidRPr="00963887">
        <w:rPr>
          <w:rFonts w:ascii="Helvetica" w:hAnsi="Helvetica" w:cstheme="majorBidi"/>
          <w:sz w:val="20"/>
          <w:szCs w:val="24"/>
        </w:rPr>
        <w:t>6.</w:t>
      </w:r>
      <w:r w:rsidRPr="00963887">
        <w:rPr>
          <w:rFonts w:ascii="Helvetica" w:hAnsi="Helvetica" w:cstheme="majorBidi"/>
          <w:sz w:val="20"/>
          <w:szCs w:val="24"/>
        </w:rPr>
        <w:t xml:space="preserve"> </w:t>
      </w:r>
      <w:r w:rsidRPr="00963887">
        <w:rPr>
          <w:rFonts w:ascii="Helvetica" w:hAnsi="Helvetica" w:cstheme="majorBidi"/>
          <w:sz w:val="20"/>
          <w:szCs w:val="24"/>
        </w:rPr>
        <w:t xml:space="preserve">Įrenginys pagal bet kurį iš 1–5 punktų, </w:t>
      </w:r>
      <w:r w:rsidR="00963887">
        <w:rPr>
          <w:rFonts w:ascii="Helvetica" w:hAnsi="Helvetica" w:cstheme="majorBidi"/>
          <w:sz w:val="20"/>
          <w:szCs w:val="24"/>
        </w:rPr>
        <w:t xml:space="preserve"> </w:t>
      </w:r>
      <w:r w:rsidRPr="00963887">
        <w:rPr>
          <w:rFonts w:ascii="Helvetica" w:hAnsi="Helvetica" w:cstheme="majorBidi"/>
          <w:sz w:val="20"/>
          <w:szCs w:val="24"/>
        </w:rPr>
        <w:t>b e s i s k i r i a n t i s</w:t>
      </w:r>
      <w:r w:rsidR="00963887">
        <w:rPr>
          <w:rFonts w:ascii="Helvetica" w:hAnsi="Helvetica" w:cstheme="majorBidi"/>
          <w:sz w:val="20"/>
          <w:szCs w:val="24"/>
        </w:rPr>
        <w:t xml:space="preserve"> </w:t>
      </w:r>
      <w:r w:rsidRPr="00963887">
        <w:rPr>
          <w:rFonts w:ascii="Helvetica" w:hAnsi="Helvetica" w:cstheme="majorBidi"/>
          <w:sz w:val="20"/>
          <w:szCs w:val="24"/>
        </w:rPr>
        <w:t xml:space="preserve"> tuo, kad Įdėklas yra vientisas, dengiantis visą šilumokaičio vamzdžio vidinį paviršių arba jos dalį, arba įdėklas turi kelias atskiras vamzdžio pavidalo dalis, išdėstytas šilumokaičio vamzdyje tose vietose, kurios pagal apsaugos poreikį numatytos apsaugoti nuo korozijos.</w:t>
      </w:r>
    </w:p>
    <w:sectPr w:rsidR="0018473C" w:rsidRPr="00963887" w:rsidSect="0096388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7EC2" w14:textId="77777777" w:rsidR="00963887" w:rsidRDefault="00963887" w:rsidP="00963887">
      <w:pPr>
        <w:spacing w:after="0" w:line="240" w:lineRule="auto"/>
      </w:pPr>
      <w:r>
        <w:separator/>
      </w:r>
    </w:p>
  </w:endnote>
  <w:endnote w:type="continuationSeparator" w:id="0">
    <w:p w14:paraId="3CE0C906" w14:textId="77777777" w:rsidR="00963887" w:rsidRDefault="00963887" w:rsidP="0096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845E" w14:textId="77777777" w:rsidR="00963887" w:rsidRDefault="00963887" w:rsidP="00963887">
      <w:pPr>
        <w:spacing w:after="0" w:line="240" w:lineRule="auto"/>
      </w:pPr>
      <w:r>
        <w:separator/>
      </w:r>
    </w:p>
  </w:footnote>
  <w:footnote w:type="continuationSeparator" w:id="0">
    <w:p w14:paraId="3A989A9F" w14:textId="77777777" w:rsidR="00963887" w:rsidRDefault="00963887" w:rsidP="009638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9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5E0B99"/>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63887"/>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D934F"/>
  <w15:chartTrackingRefBased/>
  <w15:docId w15:val="{1EA52C5C-1264-47AB-8BBE-373A1F25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8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3887"/>
  </w:style>
  <w:style w:type="paragraph" w:styleId="Footer">
    <w:name w:val="footer"/>
    <w:basedOn w:val="Normal"/>
    <w:link w:val="FooterChar"/>
    <w:uiPriority w:val="99"/>
    <w:unhideWhenUsed/>
    <w:rsid w:val="009638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6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1561</Characters>
  <Application>Microsoft Office Word</Application>
  <DocSecurity>0</DocSecurity>
  <Lines>27</Lines>
  <Paragraphs>8</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2023-11-07T08:29:00Z</dcterms:created>
  <dcterms:modified xsi:type="dcterms:W3CDTF">2023-11-07T08:32:00Z</dcterms:modified>
</cp:coreProperties>
</file>