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19252" w14:textId="57A99028" w:rsidR="001705CD" w:rsidRPr="001705CD" w:rsidRDefault="001705CD" w:rsidP="001705CD">
      <w:pPr>
        <w:spacing w:line="360" w:lineRule="auto"/>
        <w:jc w:val="both"/>
        <w:rPr>
          <w:rFonts w:ascii="Helvetica" w:hAnsi="Helvetica" w:cs="Arial"/>
          <w:szCs w:val="24"/>
        </w:rPr>
      </w:pPr>
      <w:r w:rsidRPr="001705CD">
        <w:rPr>
          <w:rFonts w:ascii="Helvetica" w:hAnsi="Helvetica" w:cs="Arial"/>
          <w:szCs w:val="24"/>
        </w:rPr>
        <w:t xml:space="preserve">Išradimas yra susijęs </w:t>
      </w:r>
      <w:r w:rsidR="0094418E">
        <w:rPr>
          <w:rFonts w:ascii="Helvetica" w:hAnsi="Helvetica" w:cs="Arial"/>
          <w:szCs w:val="24"/>
        </w:rPr>
        <w:t xml:space="preserve">su </w:t>
      </w:r>
      <w:r w:rsidRPr="001705CD">
        <w:rPr>
          <w:rFonts w:ascii="Helvetica" w:hAnsi="Helvetica" w:cs="Arial"/>
          <w:szCs w:val="24"/>
        </w:rPr>
        <w:t>būdais ir įrenginiais, kurių pagalba vertinamas radioaktyvių bandinių aktyvumas ir jie gali būti panaudoti radioaktyviųjų atliekų charakterizavimo srityje. Be to, galimybė vertinti savitąjį aktyvumą įvairios kilmės bandiniuose</w:t>
      </w:r>
      <w:r w:rsidRPr="001705CD">
        <w:rPr>
          <w:rFonts w:ascii="Helvetica" w:hAnsi="Helvetica" w:cs="Arial"/>
          <w:color w:val="000000"/>
          <w:szCs w:val="24"/>
        </w:rPr>
        <w:t xml:space="preserve"> suteikia galimybę pritaikyti naujus koncepcinius aktyvumo vertinimo metodus </w:t>
      </w:r>
      <w:r w:rsidRPr="001705CD">
        <w:rPr>
          <w:rFonts w:ascii="Helvetica" w:hAnsi="Helvetica" w:cs="Arial"/>
          <w:szCs w:val="24"/>
        </w:rPr>
        <w:t xml:space="preserve">biologijos, medicinos ir medžiagotyros srityse. Pasiūlytas įrenginys leidžia įvertinti savitąjį bandinių aktyvumą esant mažam fonui. Šiuo išradimu siekiama padidinus matavimų tikslumą (sumažinus matavimų foną) įvertinti anglies kiekį bandinyje, </w:t>
      </w:r>
      <w:proofErr w:type="spellStart"/>
      <w:r w:rsidRPr="001705CD">
        <w:rPr>
          <w:rFonts w:ascii="Helvetica" w:hAnsi="Helvetica" w:cs="Arial"/>
          <w:szCs w:val="24"/>
        </w:rPr>
        <w:t>radioanglies</w:t>
      </w:r>
      <w:proofErr w:type="spellEnd"/>
      <w:r w:rsidRPr="001705CD">
        <w:rPr>
          <w:rFonts w:ascii="Helvetica" w:hAnsi="Helvetica" w:cs="Arial"/>
          <w:szCs w:val="24"/>
        </w:rPr>
        <w:t xml:space="preserve"> (</w:t>
      </w:r>
      <w:r w:rsidRPr="001705CD">
        <w:rPr>
          <w:rFonts w:ascii="Helvetica" w:hAnsi="Helvetica" w:cs="Arial"/>
          <w:szCs w:val="24"/>
          <w:vertAlign w:val="superscript"/>
        </w:rPr>
        <w:t>14</w:t>
      </w:r>
      <w:r w:rsidRPr="001705CD">
        <w:rPr>
          <w:rFonts w:ascii="Helvetica" w:hAnsi="Helvetica" w:cs="Arial"/>
          <w:szCs w:val="24"/>
        </w:rPr>
        <w:t xml:space="preserve">C) nulemtą bandinio aktyvumą, </w:t>
      </w:r>
      <w:r w:rsidRPr="001705CD">
        <w:rPr>
          <w:rFonts w:ascii="Helvetica" w:hAnsi="Helvetica" w:cs="Arial"/>
          <w:szCs w:val="24"/>
          <w:vertAlign w:val="superscript"/>
        </w:rPr>
        <w:t>14</w:t>
      </w:r>
      <w:r w:rsidRPr="001705CD">
        <w:rPr>
          <w:rFonts w:ascii="Helvetica" w:hAnsi="Helvetica" w:cs="Arial"/>
          <w:szCs w:val="24"/>
        </w:rPr>
        <w:t>C/</w:t>
      </w:r>
      <w:r w:rsidRPr="001705CD">
        <w:rPr>
          <w:rFonts w:ascii="Helvetica" w:hAnsi="Helvetica" w:cs="Arial"/>
          <w:szCs w:val="24"/>
          <w:vertAlign w:val="superscript"/>
        </w:rPr>
        <w:t>12</w:t>
      </w:r>
      <w:r w:rsidRPr="001705CD">
        <w:rPr>
          <w:rFonts w:ascii="Helvetica" w:hAnsi="Helvetica" w:cs="Arial"/>
          <w:szCs w:val="24"/>
        </w:rPr>
        <w:t>C izotopinį santykį bei savitąjį bandinio aktyvumą tuo pačiu praplečiant įrenginio panaudojimo sritis.</w:t>
      </w:r>
    </w:p>
    <w:p w14:paraId="2F63464B" w14:textId="77777777" w:rsidR="0018473C" w:rsidRPr="001705CD" w:rsidRDefault="0018473C" w:rsidP="001705CD">
      <w:pPr>
        <w:spacing w:line="360" w:lineRule="auto"/>
        <w:jc w:val="both"/>
        <w:rPr>
          <w:rFonts w:ascii="Helvetica" w:hAnsi="Helvetica"/>
          <w:szCs w:val="24"/>
        </w:rPr>
      </w:pPr>
    </w:p>
    <w:sectPr w:rsidR="0018473C" w:rsidRPr="001705CD" w:rsidSect="001705CD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175EC" w14:textId="77777777" w:rsidR="004513A0" w:rsidRDefault="004513A0" w:rsidP="001705CD">
      <w:r>
        <w:separator/>
      </w:r>
    </w:p>
  </w:endnote>
  <w:endnote w:type="continuationSeparator" w:id="0">
    <w:p w14:paraId="1C483CEB" w14:textId="77777777" w:rsidR="004513A0" w:rsidRDefault="004513A0" w:rsidP="0017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C6A9B" w14:textId="77777777" w:rsidR="004513A0" w:rsidRDefault="004513A0" w:rsidP="001705CD">
      <w:r>
        <w:separator/>
      </w:r>
    </w:p>
  </w:footnote>
  <w:footnote w:type="continuationSeparator" w:id="0">
    <w:p w14:paraId="6B5198C1" w14:textId="77777777" w:rsidR="004513A0" w:rsidRDefault="004513A0" w:rsidP="00170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705CD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05CD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513A0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418E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5EE26"/>
  <w15:chartTrackingRefBased/>
  <w15:docId w15:val="{3B2D2818-280D-40DA-9A4A-831CB0BB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705C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705CD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705CD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705C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3</cp:revision>
  <dcterms:created xsi:type="dcterms:W3CDTF">2023-05-29T10:43:00Z</dcterms:created>
  <dcterms:modified xsi:type="dcterms:W3CDTF">2023-11-03T08:56:00Z</dcterms:modified>
</cp:coreProperties>
</file>