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B200" w14:textId="4CF7D797" w:rsidR="00B9069A" w:rsidRPr="005735B7" w:rsidRDefault="00B9069A" w:rsidP="005735B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735B7">
        <w:rPr>
          <w:rFonts w:ascii="Helvetica" w:hAnsi="Helvetica"/>
          <w:szCs w:val="24"/>
        </w:rPr>
        <w:t>1. Optinis CO</w:t>
      </w:r>
      <w:r w:rsidRPr="005735B7">
        <w:rPr>
          <w:rFonts w:ascii="Helvetica" w:hAnsi="Helvetica"/>
          <w:szCs w:val="24"/>
          <w:vertAlign w:val="subscript"/>
        </w:rPr>
        <w:t>2</w:t>
      </w:r>
      <w:r w:rsidRPr="005735B7">
        <w:rPr>
          <w:rFonts w:ascii="Helvetica" w:hAnsi="Helvetica"/>
          <w:szCs w:val="24"/>
        </w:rPr>
        <w:t xml:space="preserve"> koncentracijos matuoklis dujų absorbcijos pagrindu, apimantis</w:t>
      </w:r>
      <w:r w:rsidR="0033329A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k</w:t>
      </w:r>
      <w:r w:rsidR="004034B6">
        <w:rPr>
          <w:rFonts w:ascii="Helvetica" w:hAnsi="Helvetica"/>
          <w:szCs w:val="24"/>
        </w:rPr>
        <w:t>o</w:t>
      </w:r>
      <w:r w:rsidRPr="005735B7">
        <w:rPr>
          <w:rFonts w:ascii="Helvetica" w:hAnsi="Helvetica"/>
          <w:szCs w:val="24"/>
        </w:rPr>
        <w:t>rpusą (1), turintį darbinę kamerą (2), kur darbinės kameros (2) viename gale yra</w:t>
      </w:r>
      <w:r w:rsidR="00D9559B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įtaisytas šviesos šaltinis (3), o kitame gale, priešais šviesos šaltinį (3), įtaisytas</w:t>
      </w:r>
      <w:r w:rsidR="00D9559B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detektorių mazgas (4), apimantis tris detektorius (4‘, 4‘‘, 4‘‘‘) ir analizatorių (5), kur</w:t>
      </w:r>
      <w:r w:rsidR="00D9559B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už šviesos šaltinio (3) tarp jo ir detektorių mazgo (4) išdėstyta priemonė (6),</w:t>
      </w:r>
      <w:r w:rsidR="00D9559B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nukreipianti šviesą į detektorių (4‘, 4‘‘, 4‘‘‘) paviršius, korpuse (1) yra bent viena</w:t>
      </w:r>
      <w:r w:rsidR="00D9559B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įėjimo anga (7), skirta tiriamoms dujoms įleisti į kamerą (2) ir išleidimo anga (8),</w:t>
      </w:r>
      <w:r w:rsidR="00242E10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skirta dujoms išleisti iš kameros (2),</w:t>
      </w:r>
      <w:r w:rsidR="005735B7" w:rsidRPr="005735B7">
        <w:rPr>
          <w:rFonts w:ascii="Helvetica" w:hAnsi="Helvetica"/>
          <w:szCs w:val="24"/>
        </w:rPr>
        <w:t xml:space="preserve">  b e s i s k i r i a n t i s  </w:t>
      </w:r>
      <w:r w:rsidRPr="005735B7">
        <w:rPr>
          <w:rFonts w:ascii="Helvetica" w:hAnsi="Helvetica"/>
          <w:szCs w:val="24"/>
        </w:rPr>
        <w:t>tuo, kad minėti pirmasis</w:t>
      </w:r>
      <w:r w:rsidR="00242E10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detektorius (4‘), antrasis detektorius (4‘‘) ir trečiasis detektorius (4‘‘‘) kiekvienas yra</w:t>
      </w:r>
      <w:r w:rsidR="00242E10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uždengtas individualiai suprojektuotu atitinkamai skirtingu fil</w:t>
      </w:r>
      <w:r w:rsidR="005E0EAA">
        <w:rPr>
          <w:rFonts w:ascii="Helvetica" w:hAnsi="Helvetica"/>
          <w:szCs w:val="24"/>
        </w:rPr>
        <w:t>t</w:t>
      </w:r>
      <w:r w:rsidRPr="005735B7">
        <w:rPr>
          <w:rFonts w:ascii="Helvetica" w:hAnsi="Helvetica"/>
          <w:szCs w:val="24"/>
        </w:rPr>
        <w:t>ru (9‘), (9‘‘) ir (9‘‘‘).</w:t>
      </w:r>
    </w:p>
    <w:p w14:paraId="4C7DE224" w14:textId="77777777" w:rsidR="005735B7" w:rsidRPr="005735B7" w:rsidRDefault="005735B7" w:rsidP="005735B7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0018AE2" w14:textId="3CC97E60" w:rsidR="00B9069A" w:rsidRPr="005735B7" w:rsidRDefault="00B9069A" w:rsidP="005735B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735B7">
        <w:rPr>
          <w:rFonts w:ascii="Helvetica" w:hAnsi="Helvetica"/>
          <w:szCs w:val="24"/>
        </w:rPr>
        <w:t>2. Matuoklis pagal 1 punktą,</w:t>
      </w:r>
      <w:r w:rsidR="005735B7" w:rsidRPr="005735B7">
        <w:rPr>
          <w:rFonts w:ascii="Helvetica" w:hAnsi="Helvetica"/>
          <w:szCs w:val="24"/>
        </w:rPr>
        <w:t xml:space="preserve">  b e s i s k i r i a n t i s  </w:t>
      </w:r>
      <w:r w:rsidRPr="005735B7">
        <w:rPr>
          <w:rFonts w:ascii="Helvetica" w:hAnsi="Helvetica"/>
          <w:szCs w:val="24"/>
        </w:rPr>
        <w:t>tuo, kad detektorių mazgą sudaro:</w:t>
      </w:r>
    </w:p>
    <w:p w14:paraId="196F39F0" w14:textId="6D282F93" w:rsidR="00B9069A" w:rsidRPr="005735B7" w:rsidRDefault="00B9069A" w:rsidP="005735B7">
      <w:pPr>
        <w:spacing w:line="360" w:lineRule="auto"/>
        <w:jc w:val="both"/>
        <w:rPr>
          <w:rFonts w:ascii="Helvetica" w:hAnsi="Helvetica"/>
          <w:szCs w:val="24"/>
        </w:rPr>
      </w:pPr>
      <w:r w:rsidRPr="005735B7">
        <w:rPr>
          <w:rFonts w:ascii="Helvetica" w:hAnsi="Helvetica"/>
          <w:szCs w:val="24"/>
        </w:rPr>
        <w:t>- pirmasis detektorius (4‘) su 100</w:t>
      </w:r>
      <w:r w:rsidR="004633AE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nm arba didesnės skiriamosios gebos filtru (9‘)</w:t>
      </w:r>
      <w:r w:rsidR="00242E10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skirtas matuoti CO</w:t>
      </w:r>
      <w:r w:rsidRPr="005735B7">
        <w:rPr>
          <w:rFonts w:ascii="Helvetica" w:hAnsi="Helvetica"/>
          <w:szCs w:val="24"/>
          <w:vertAlign w:val="subscript"/>
        </w:rPr>
        <w:t>2</w:t>
      </w:r>
      <w:r w:rsidRPr="005735B7">
        <w:rPr>
          <w:rFonts w:ascii="Helvetica" w:hAnsi="Helvetica"/>
          <w:szCs w:val="24"/>
        </w:rPr>
        <w:t xml:space="preserve"> bangos ilgio (3,4</w:t>
      </w:r>
      <w:r w:rsidR="00795A1B" w:rsidRPr="005735B7">
        <w:rPr>
          <w:rFonts w:ascii="Helvetica" w:hAnsi="Helvetica"/>
          <w:szCs w:val="24"/>
        </w:rPr>
        <w:t>–</w:t>
      </w:r>
      <w:r w:rsidRPr="005735B7">
        <w:rPr>
          <w:rFonts w:ascii="Helvetica" w:hAnsi="Helvetica"/>
          <w:szCs w:val="24"/>
        </w:rPr>
        <w:t>4,0 µm) neabsorbuotos šviesos intensyvumą,</w:t>
      </w:r>
      <w:r w:rsidR="00242E10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kaip atraminį signalą,</w:t>
      </w:r>
    </w:p>
    <w:p w14:paraId="0EB576F7" w14:textId="3C31FF61" w:rsidR="00B9069A" w:rsidRPr="005735B7" w:rsidRDefault="00B9069A" w:rsidP="005735B7">
      <w:pPr>
        <w:spacing w:line="360" w:lineRule="auto"/>
        <w:jc w:val="both"/>
        <w:rPr>
          <w:rFonts w:ascii="Helvetica" w:hAnsi="Helvetica"/>
          <w:szCs w:val="24"/>
        </w:rPr>
      </w:pPr>
      <w:r w:rsidRPr="005735B7">
        <w:rPr>
          <w:rFonts w:ascii="Helvetica" w:hAnsi="Helvetica"/>
          <w:szCs w:val="24"/>
        </w:rPr>
        <w:t>- antrasis detektorius (4‘‘) su 100</w:t>
      </w:r>
      <w:r w:rsidR="00795A1B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nm arba didesnės skiriamosios gebos filtru (9‘‘) yra</w:t>
      </w:r>
      <w:r w:rsidR="00242E10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 xml:space="preserve">jautrus </w:t>
      </w:r>
      <w:r w:rsidRPr="005735B7">
        <w:rPr>
          <w:rFonts w:ascii="Helvetica" w:hAnsi="Helvetica"/>
          <w:szCs w:val="24"/>
          <w:vertAlign w:val="superscript"/>
        </w:rPr>
        <w:t>12</w:t>
      </w:r>
      <w:r w:rsidRPr="005735B7">
        <w:rPr>
          <w:rFonts w:ascii="Helvetica" w:hAnsi="Helvetica"/>
          <w:szCs w:val="24"/>
        </w:rPr>
        <w:t>CO</w:t>
      </w:r>
      <w:r w:rsidRPr="005735B7">
        <w:rPr>
          <w:rFonts w:ascii="Helvetica" w:hAnsi="Helvetica"/>
          <w:szCs w:val="24"/>
          <w:vertAlign w:val="subscript"/>
        </w:rPr>
        <w:t>2</w:t>
      </w:r>
      <w:r w:rsidRPr="005735B7">
        <w:rPr>
          <w:rFonts w:ascii="Helvetica" w:hAnsi="Helvetica"/>
          <w:szCs w:val="24"/>
        </w:rPr>
        <w:t xml:space="preserve"> sugerties spektrui (vibracinių virpesių bangos ilgis 4</w:t>
      </w:r>
      <w:r w:rsidR="0059311E" w:rsidRPr="005735B7">
        <w:rPr>
          <w:rFonts w:ascii="Helvetica" w:hAnsi="Helvetica"/>
          <w:szCs w:val="24"/>
        </w:rPr>
        <w:t>,</w:t>
      </w:r>
      <w:r w:rsidRPr="005735B7">
        <w:rPr>
          <w:rFonts w:ascii="Helvetica" w:hAnsi="Helvetica"/>
          <w:szCs w:val="24"/>
        </w:rPr>
        <w:t>2</w:t>
      </w:r>
      <w:r w:rsidR="0059311E" w:rsidRPr="005735B7">
        <w:rPr>
          <w:rFonts w:ascii="Helvetica" w:hAnsi="Helvetica"/>
          <w:szCs w:val="24"/>
        </w:rPr>
        <w:t>–</w:t>
      </w:r>
      <w:r w:rsidRPr="005735B7">
        <w:rPr>
          <w:rFonts w:ascii="Helvetica" w:hAnsi="Helvetica"/>
          <w:szCs w:val="24"/>
        </w:rPr>
        <w:t>4</w:t>
      </w:r>
      <w:r w:rsidR="0059311E" w:rsidRPr="005735B7">
        <w:rPr>
          <w:rFonts w:ascii="Helvetica" w:hAnsi="Helvetica"/>
          <w:szCs w:val="24"/>
        </w:rPr>
        <w:t>,</w:t>
      </w:r>
      <w:r w:rsidRPr="005735B7">
        <w:rPr>
          <w:rFonts w:ascii="Helvetica" w:hAnsi="Helvetica"/>
          <w:szCs w:val="24"/>
        </w:rPr>
        <w:t>35 µm) ir</w:t>
      </w:r>
      <w:r w:rsidR="005000E8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matuoja CO</w:t>
      </w:r>
      <w:r w:rsidRPr="005735B7">
        <w:rPr>
          <w:rFonts w:ascii="Helvetica" w:hAnsi="Helvetica"/>
          <w:szCs w:val="24"/>
          <w:vertAlign w:val="subscript"/>
        </w:rPr>
        <w:t>2</w:t>
      </w:r>
      <w:r w:rsidRPr="005735B7">
        <w:rPr>
          <w:rFonts w:ascii="Helvetica" w:hAnsi="Helvetica"/>
          <w:szCs w:val="24"/>
        </w:rPr>
        <w:t xml:space="preserve"> koncentraciją 2</w:t>
      </w:r>
      <w:r w:rsidR="00795A1B" w:rsidRPr="005735B7">
        <w:rPr>
          <w:rFonts w:ascii="Helvetica" w:hAnsi="Helvetica"/>
          <w:szCs w:val="24"/>
        </w:rPr>
        <w:t>–</w:t>
      </w:r>
      <w:r w:rsidRPr="005735B7">
        <w:rPr>
          <w:rFonts w:ascii="Helvetica" w:hAnsi="Helvetica"/>
          <w:szCs w:val="24"/>
        </w:rPr>
        <w:t>500 ppm diapazone,</w:t>
      </w:r>
    </w:p>
    <w:p w14:paraId="15F9CE99" w14:textId="6DC27572" w:rsidR="00B9069A" w:rsidRPr="005735B7" w:rsidRDefault="00B9069A" w:rsidP="005735B7">
      <w:pPr>
        <w:spacing w:line="360" w:lineRule="auto"/>
        <w:jc w:val="both"/>
        <w:rPr>
          <w:rFonts w:ascii="Helvetica" w:hAnsi="Helvetica"/>
          <w:szCs w:val="24"/>
        </w:rPr>
      </w:pPr>
      <w:r w:rsidRPr="005735B7">
        <w:rPr>
          <w:rFonts w:ascii="Helvetica" w:hAnsi="Helvetica"/>
          <w:szCs w:val="24"/>
        </w:rPr>
        <w:t>- trečiasis detektorius (4‘‘‘) su 100</w:t>
      </w:r>
      <w:r w:rsidR="0059311E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nm arba didesnės skiriamosios gebos filtru (9‘‘‘)</w:t>
      </w:r>
      <w:r w:rsidR="005000E8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 xml:space="preserve">yra jautrus </w:t>
      </w:r>
      <w:r w:rsidRPr="005735B7">
        <w:rPr>
          <w:rFonts w:ascii="Helvetica" w:hAnsi="Helvetica"/>
          <w:szCs w:val="24"/>
          <w:vertAlign w:val="superscript"/>
        </w:rPr>
        <w:t>13</w:t>
      </w:r>
      <w:r w:rsidRPr="005735B7">
        <w:rPr>
          <w:rFonts w:ascii="Helvetica" w:hAnsi="Helvetica"/>
          <w:szCs w:val="24"/>
        </w:rPr>
        <w:t>CO</w:t>
      </w:r>
      <w:r w:rsidRPr="005735B7">
        <w:rPr>
          <w:rFonts w:ascii="Helvetica" w:hAnsi="Helvetica"/>
          <w:szCs w:val="24"/>
          <w:vertAlign w:val="subscript"/>
        </w:rPr>
        <w:t>2</w:t>
      </w:r>
      <w:r w:rsidRPr="005735B7">
        <w:rPr>
          <w:rFonts w:ascii="Helvetica" w:hAnsi="Helvetica"/>
          <w:szCs w:val="24"/>
        </w:rPr>
        <w:t xml:space="preserve"> sugerties spektrui (vibracinių virpesių bangos ilgis 4</w:t>
      </w:r>
      <w:r w:rsidR="0059311E" w:rsidRPr="005735B7">
        <w:rPr>
          <w:rFonts w:ascii="Helvetica" w:hAnsi="Helvetica"/>
          <w:szCs w:val="24"/>
        </w:rPr>
        <w:t>,</w:t>
      </w:r>
      <w:r w:rsidRPr="005735B7">
        <w:rPr>
          <w:rFonts w:ascii="Helvetica" w:hAnsi="Helvetica"/>
          <w:szCs w:val="24"/>
        </w:rPr>
        <w:t>35</w:t>
      </w:r>
      <w:r w:rsidR="0059311E" w:rsidRPr="005735B7">
        <w:rPr>
          <w:rFonts w:ascii="Helvetica" w:hAnsi="Helvetica"/>
          <w:szCs w:val="24"/>
        </w:rPr>
        <w:t>–</w:t>
      </w:r>
      <w:r w:rsidRPr="005735B7">
        <w:rPr>
          <w:rFonts w:ascii="Helvetica" w:hAnsi="Helvetica"/>
          <w:szCs w:val="24"/>
        </w:rPr>
        <w:t>4</w:t>
      </w:r>
      <w:r w:rsidR="0059311E" w:rsidRPr="005735B7">
        <w:rPr>
          <w:rFonts w:ascii="Helvetica" w:hAnsi="Helvetica"/>
          <w:szCs w:val="24"/>
        </w:rPr>
        <w:t>,</w:t>
      </w:r>
      <w:r w:rsidRPr="005735B7">
        <w:rPr>
          <w:rFonts w:ascii="Helvetica" w:hAnsi="Helvetica"/>
          <w:szCs w:val="24"/>
        </w:rPr>
        <w:t>45</w:t>
      </w:r>
      <w:r w:rsidR="0059311E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µm) ir</w:t>
      </w:r>
      <w:r w:rsidR="005000E8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matuoja CO</w:t>
      </w:r>
      <w:r w:rsidRPr="005735B7">
        <w:rPr>
          <w:rFonts w:ascii="Helvetica" w:hAnsi="Helvetica"/>
          <w:szCs w:val="24"/>
          <w:vertAlign w:val="subscript"/>
        </w:rPr>
        <w:t>2</w:t>
      </w:r>
      <w:r w:rsidRPr="005735B7">
        <w:rPr>
          <w:rFonts w:ascii="Helvetica" w:hAnsi="Helvetica"/>
          <w:szCs w:val="24"/>
        </w:rPr>
        <w:t xml:space="preserve"> koncentraciją 500</w:t>
      </w:r>
      <w:r w:rsidR="0059311E" w:rsidRPr="005735B7">
        <w:rPr>
          <w:rFonts w:ascii="Helvetica" w:hAnsi="Helvetica"/>
          <w:szCs w:val="24"/>
        </w:rPr>
        <w:t>–</w:t>
      </w:r>
      <w:r w:rsidRPr="005735B7">
        <w:rPr>
          <w:rFonts w:ascii="Helvetica" w:hAnsi="Helvetica"/>
          <w:szCs w:val="24"/>
        </w:rPr>
        <w:t>10</w:t>
      </w:r>
      <w:r w:rsidRPr="00BE11E8">
        <w:rPr>
          <w:rFonts w:ascii="Helvetica" w:hAnsi="Helvetica"/>
          <w:szCs w:val="24"/>
          <w:vertAlign w:val="superscript"/>
        </w:rPr>
        <w:t>6</w:t>
      </w:r>
      <w:r w:rsidR="005000E8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ppm diapazone.</w:t>
      </w:r>
    </w:p>
    <w:p w14:paraId="444D2EAE" w14:textId="77777777" w:rsidR="005735B7" w:rsidRPr="005735B7" w:rsidRDefault="005735B7" w:rsidP="000B67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57D2992F" w14:textId="4C7FC4DE" w:rsidR="00B9069A" w:rsidRPr="005735B7" w:rsidRDefault="00B9069A" w:rsidP="005735B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735B7">
        <w:rPr>
          <w:rFonts w:ascii="Helvetica" w:hAnsi="Helvetica"/>
          <w:szCs w:val="24"/>
        </w:rPr>
        <w:t>3. Matuoklis pagal bet kurį iš 1</w:t>
      </w:r>
      <w:r w:rsidR="0059311E" w:rsidRPr="005735B7">
        <w:rPr>
          <w:rFonts w:ascii="Helvetica" w:hAnsi="Helvetica"/>
          <w:szCs w:val="24"/>
        </w:rPr>
        <w:t>–</w:t>
      </w:r>
      <w:r w:rsidRPr="005735B7">
        <w:rPr>
          <w:rFonts w:ascii="Helvetica" w:hAnsi="Helvetica"/>
          <w:szCs w:val="24"/>
        </w:rPr>
        <w:t>2 punktų,</w:t>
      </w:r>
      <w:r w:rsidR="005735B7" w:rsidRPr="005735B7">
        <w:rPr>
          <w:rFonts w:ascii="Helvetica" w:hAnsi="Helvetica"/>
          <w:szCs w:val="24"/>
        </w:rPr>
        <w:t xml:space="preserve">  b e s i s k i r i a n t i s  </w:t>
      </w:r>
      <w:r w:rsidRPr="005735B7">
        <w:rPr>
          <w:rFonts w:ascii="Helvetica" w:hAnsi="Helvetica"/>
          <w:szCs w:val="24"/>
        </w:rPr>
        <w:t>tuo, kad minėtas</w:t>
      </w:r>
      <w:r w:rsidR="005000E8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analizatorius (5) apima priešstiprintuvius (10‘, 10‘‘, 10‘‘‘), skirtus detektorių (4‘, 4‘‘,</w:t>
      </w:r>
      <w:r w:rsidR="005000E8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4‘‘‘) išėjimo signalams pastiprinti ir perduoti atitinkamai į du diferencialinius</w:t>
      </w:r>
      <w:r w:rsidR="005000E8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stiprintuvus (11‘‘, 11‘‘‘), skirtus gautiems signalams tarpusavyje palyginti ir perduoti į</w:t>
      </w:r>
      <w:r w:rsidR="005000E8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skaitmeninį valdymo bloką (12), veikiantį pagal laikinį matavimo proceso algoritmą,</w:t>
      </w:r>
      <w:r w:rsidR="00041CE5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kuris pagal palyginimo rezultatus subalansuoja detektorių sistemą, matuojant per</w:t>
      </w:r>
      <w:r w:rsidR="00041CE5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pasirinktą laiko tarpą atramines dujas visais trimis detektoriais, nustatant jiems</w:t>
      </w:r>
      <w:r w:rsidR="00041CE5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vienodas darbo sąlygas, o po to atlieka matavimus tiriamose dujose palyginus</w:t>
      </w:r>
      <w:r w:rsidR="0000477C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 xml:space="preserve">antrojo ir trečiojo detektorių (4‘‘,4‘‘‘) signalus automatiškai pagal </w:t>
      </w:r>
      <w:r w:rsidRPr="005735B7">
        <w:rPr>
          <w:rFonts w:ascii="Helvetica" w:hAnsi="Helvetica"/>
          <w:szCs w:val="24"/>
          <w:vertAlign w:val="superscript"/>
        </w:rPr>
        <w:t>12</w:t>
      </w:r>
      <w:r w:rsidRPr="005735B7">
        <w:rPr>
          <w:rFonts w:ascii="Helvetica" w:hAnsi="Helvetica"/>
          <w:szCs w:val="24"/>
        </w:rPr>
        <w:t>CO</w:t>
      </w:r>
      <w:r w:rsidRPr="005735B7">
        <w:rPr>
          <w:rFonts w:ascii="Helvetica" w:hAnsi="Helvetica"/>
          <w:szCs w:val="24"/>
          <w:vertAlign w:val="subscript"/>
        </w:rPr>
        <w:t>2</w:t>
      </w:r>
      <w:r w:rsidRPr="005735B7">
        <w:rPr>
          <w:rFonts w:ascii="Helvetica" w:hAnsi="Helvetica"/>
          <w:szCs w:val="24"/>
        </w:rPr>
        <w:t xml:space="preserve"> ir pagal</w:t>
      </w:r>
      <w:r w:rsidR="0000477C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  <w:vertAlign w:val="superscript"/>
        </w:rPr>
        <w:t>13</w:t>
      </w:r>
      <w:r w:rsidRPr="005735B7">
        <w:rPr>
          <w:rFonts w:ascii="Helvetica" w:hAnsi="Helvetica"/>
          <w:szCs w:val="24"/>
        </w:rPr>
        <w:t>CO</w:t>
      </w:r>
      <w:r w:rsidRPr="005735B7">
        <w:rPr>
          <w:rFonts w:ascii="Helvetica" w:hAnsi="Helvetica"/>
          <w:szCs w:val="24"/>
          <w:vertAlign w:val="subscript"/>
        </w:rPr>
        <w:t>2</w:t>
      </w:r>
      <w:r w:rsidRPr="005735B7">
        <w:rPr>
          <w:rFonts w:ascii="Helvetica" w:hAnsi="Helvetica"/>
          <w:szCs w:val="24"/>
        </w:rPr>
        <w:t xml:space="preserve"> izotop</w:t>
      </w:r>
      <w:r w:rsidR="00FE06E4">
        <w:rPr>
          <w:rFonts w:ascii="Helvetica" w:hAnsi="Helvetica"/>
          <w:szCs w:val="24"/>
        </w:rPr>
        <w:t>o</w:t>
      </w:r>
      <w:r w:rsidRPr="005735B7">
        <w:rPr>
          <w:rFonts w:ascii="Helvetica" w:hAnsi="Helvetica"/>
          <w:szCs w:val="24"/>
        </w:rPr>
        <w:t>logų sugerties linijas su pirmojo detektoriaus (4‘) atraminiu signalu ir</w:t>
      </w:r>
      <w:r w:rsidR="00756974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pagal gautus palyginimo rezultatus nustato CO</w:t>
      </w:r>
      <w:r w:rsidRPr="005735B7">
        <w:rPr>
          <w:rFonts w:ascii="Helvetica" w:hAnsi="Helvetica"/>
          <w:szCs w:val="24"/>
          <w:vertAlign w:val="subscript"/>
        </w:rPr>
        <w:t>2</w:t>
      </w:r>
      <w:r w:rsidRPr="005735B7">
        <w:rPr>
          <w:rFonts w:ascii="Helvetica" w:hAnsi="Helvetica"/>
          <w:szCs w:val="24"/>
        </w:rPr>
        <w:t xml:space="preserve"> koncentracijos pokytį tiriamose</w:t>
      </w:r>
      <w:r w:rsidR="00756974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dujose, kuriuos perduoda į kompiuterį (13), skirtą išvesti, registruoti bei vizualizuoti</w:t>
      </w:r>
      <w:r w:rsidR="00756974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rezultatus ir palyginus su analogišku kalibracinių dujų matavimu – nustatyti CO</w:t>
      </w:r>
      <w:r w:rsidRPr="005735B7">
        <w:rPr>
          <w:rFonts w:ascii="Helvetica" w:hAnsi="Helvetica"/>
          <w:szCs w:val="24"/>
          <w:vertAlign w:val="subscript"/>
        </w:rPr>
        <w:t>2</w:t>
      </w:r>
      <w:r w:rsidR="00D51E46" w:rsidRPr="005735B7">
        <w:rPr>
          <w:rFonts w:ascii="Helvetica" w:hAnsi="Helvetica"/>
          <w:szCs w:val="24"/>
          <w:vertAlign w:val="subscript"/>
        </w:rPr>
        <w:t xml:space="preserve"> </w:t>
      </w:r>
      <w:r w:rsidRPr="005735B7">
        <w:rPr>
          <w:rFonts w:ascii="Helvetica" w:hAnsi="Helvetica"/>
          <w:szCs w:val="24"/>
        </w:rPr>
        <w:t>koncentraciją.</w:t>
      </w:r>
    </w:p>
    <w:p w14:paraId="2B690CFC" w14:textId="77777777" w:rsidR="005735B7" w:rsidRPr="005735B7" w:rsidRDefault="005735B7" w:rsidP="005735B7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7B6E7BE1" w14:textId="252E4442" w:rsidR="00B9069A" w:rsidRPr="005735B7" w:rsidRDefault="00B9069A" w:rsidP="00FE6F15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735B7">
        <w:rPr>
          <w:rFonts w:ascii="Helvetica" w:hAnsi="Helvetica"/>
          <w:szCs w:val="24"/>
        </w:rPr>
        <w:t>4. Matuoklis pagal 1 arba 3 punktą,</w:t>
      </w:r>
      <w:r w:rsidR="005735B7" w:rsidRPr="005735B7">
        <w:rPr>
          <w:rFonts w:ascii="Helvetica" w:hAnsi="Helvetica"/>
          <w:szCs w:val="24"/>
        </w:rPr>
        <w:t xml:space="preserve">  b e s i s k i r i a n t i s  </w:t>
      </w:r>
      <w:r w:rsidRPr="005735B7">
        <w:rPr>
          <w:rFonts w:ascii="Helvetica" w:hAnsi="Helvetica"/>
          <w:szCs w:val="24"/>
        </w:rPr>
        <w:t>tuo, kad šviesos šaltinis (3)</w:t>
      </w:r>
      <w:r w:rsidR="00D51E46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gali būti</w:t>
      </w:r>
      <w:r w:rsidR="00FE6F15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pasirinktas iš grupės, apimančios bet kokį plačiajuostį (nekoherentinį) šviesos</w:t>
      </w:r>
      <w:r w:rsidR="00D51E46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 xml:space="preserve">šaltinį, tokį kaip kaitrinė lemputė arba šviesos diodas </w:t>
      </w:r>
      <w:r w:rsidR="003F28CE" w:rsidRPr="005735B7">
        <w:rPr>
          <w:rFonts w:ascii="Helvetica" w:hAnsi="Helvetica"/>
          <w:szCs w:val="24"/>
        </w:rPr>
        <w:t>–</w:t>
      </w:r>
      <w:r w:rsidRPr="005735B7">
        <w:rPr>
          <w:rFonts w:ascii="Helvetica" w:hAnsi="Helvetica"/>
          <w:szCs w:val="24"/>
        </w:rPr>
        <w:t xml:space="preserve"> 4000</w:t>
      </w:r>
      <w:r w:rsidR="00961D88" w:rsidRPr="005735B7">
        <w:rPr>
          <w:rFonts w:ascii="Helvetica" w:hAnsi="Helvetica"/>
          <w:szCs w:val="24"/>
        </w:rPr>
        <w:t>–</w:t>
      </w:r>
      <w:r w:rsidRPr="005735B7">
        <w:rPr>
          <w:rFonts w:ascii="Helvetica" w:hAnsi="Helvetica"/>
          <w:szCs w:val="24"/>
        </w:rPr>
        <w:t>4500nm bangos ilgio</w:t>
      </w:r>
      <w:r w:rsidR="003941AF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ruožo šviestukas.</w:t>
      </w:r>
    </w:p>
    <w:p w14:paraId="14D2F748" w14:textId="77777777" w:rsidR="005735B7" w:rsidRPr="005735B7" w:rsidRDefault="005735B7" w:rsidP="000B67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9A77FE3" w14:textId="7AFD520B" w:rsidR="00B9069A" w:rsidRPr="005735B7" w:rsidRDefault="00B9069A" w:rsidP="005735B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735B7">
        <w:rPr>
          <w:rFonts w:ascii="Helvetica" w:hAnsi="Helvetica"/>
          <w:szCs w:val="24"/>
        </w:rPr>
        <w:t>5. Matuoklis pagal bet kurį iš 1</w:t>
      </w:r>
      <w:r w:rsidR="00961D88" w:rsidRPr="005735B7">
        <w:rPr>
          <w:rFonts w:ascii="Helvetica" w:hAnsi="Helvetica"/>
          <w:szCs w:val="24"/>
        </w:rPr>
        <w:t>–</w:t>
      </w:r>
      <w:r w:rsidRPr="005735B7">
        <w:rPr>
          <w:rFonts w:ascii="Helvetica" w:hAnsi="Helvetica"/>
          <w:szCs w:val="24"/>
        </w:rPr>
        <w:t>4 punktų,</w:t>
      </w:r>
      <w:r w:rsidR="005735B7" w:rsidRPr="005735B7">
        <w:rPr>
          <w:rFonts w:ascii="Helvetica" w:hAnsi="Helvetica"/>
          <w:szCs w:val="24"/>
        </w:rPr>
        <w:t xml:space="preserve">  b e s i s k i r i a n t i s  </w:t>
      </w:r>
      <w:r w:rsidRPr="005735B7">
        <w:rPr>
          <w:rFonts w:ascii="Helvetica" w:hAnsi="Helvetica"/>
          <w:szCs w:val="24"/>
        </w:rPr>
        <w:t>tuo, kad minėtieji</w:t>
      </w:r>
      <w:r w:rsidR="003941AF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pirmasis (4‘), antrasis</w:t>
      </w:r>
      <w:r w:rsidR="00FE6F15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(4‘‘) ir trečiasis detektoriai (4‘‘‘) yra neaušinami fotodiodai.</w:t>
      </w:r>
    </w:p>
    <w:p w14:paraId="52E6E8C3" w14:textId="77777777" w:rsidR="005735B7" w:rsidRPr="005735B7" w:rsidRDefault="005735B7" w:rsidP="005735B7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4DCDB5C" w14:textId="358FAF53" w:rsidR="00B9069A" w:rsidRPr="005735B7" w:rsidRDefault="00B9069A" w:rsidP="005735B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735B7">
        <w:rPr>
          <w:rFonts w:ascii="Helvetica" w:hAnsi="Helvetica"/>
          <w:szCs w:val="24"/>
        </w:rPr>
        <w:t xml:space="preserve">6. Matuoklis pagal bet kurį </w:t>
      </w:r>
      <w:r w:rsidR="007C61FC">
        <w:rPr>
          <w:rFonts w:ascii="Helvetica" w:hAnsi="Helvetica"/>
          <w:szCs w:val="24"/>
        </w:rPr>
        <w:t>iš</w:t>
      </w:r>
      <w:r w:rsidRPr="005735B7">
        <w:rPr>
          <w:rFonts w:ascii="Helvetica" w:hAnsi="Helvetica"/>
          <w:szCs w:val="24"/>
        </w:rPr>
        <w:t xml:space="preserve"> 1</w:t>
      </w:r>
      <w:r w:rsidR="00961D88" w:rsidRPr="005735B7">
        <w:rPr>
          <w:rFonts w:ascii="Helvetica" w:hAnsi="Helvetica"/>
          <w:szCs w:val="24"/>
        </w:rPr>
        <w:t>–</w:t>
      </w:r>
      <w:r w:rsidRPr="005735B7">
        <w:rPr>
          <w:rFonts w:ascii="Helvetica" w:hAnsi="Helvetica"/>
          <w:szCs w:val="24"/>
        </w:rPr>
        <w:t>5 punktų,</w:t>
      </w:r>
      <w:r w:rsidR="005735B7" w:rsidRPr="005735B7">
        <w:rPr>
          <w:rFonts w:ascii="Helvetica" w:hAnsi="Helvetica"/>
          <w:szCs w:val="24"/>
        </w:rPr>
        <w:t xml:space="preserve">  b e s i s k i r i a n t i s  </w:t>
      </w:r>
      <w:r w:rsidRPr="005735B7">
        <w:rPr>
          <w:rFonts w:ascii="Helvetica" w:hAnsi="Helvetica"/>
          <w:szCs w:val="24"/>
        </w:rPr>
        <w:t>tuo, kad darbinė kamera</w:t>
      </w:r>
      <w:r w:rsidR="007326D5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(2) sukonfigūruota su gal</w:t>
      </w:r>
      <w:r w:rsidR="00FF6166">
        <w:rPr>
          <w:rFonts w:ascii="Helvetica" w:hAnsi="Helvetica"/>
          <w:szCs w:val="24"/>
        </w:rPr>
        <w:t>i</w:t>
      </w:r>
      <w:r w:rsidRPr="005735B7">
        <w:rPr>
          <w:rFonts w:ascii="Helvetica" w:hAnsi="Helvetica"/>
          <w:szCs w:val="24"/>
        </w:rPr>
        <w:t>mybe po užpildymo dujomis ją uždaryti ir atlikti nejudančių</w:t>
      </w:r>
      <w:r w:rsidR="007326D5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dujų kiekio kameroje (2) CO</w:t>
      </w:r>
      <w:r w:rsidRPr="005735B7">
        <w:rPr>
          <w:rFonts w:ascii="Helvetica" w:hAnsi="Helvetica"/>
          <w:szCs w:val="24"/>
          <w:vertAlign w:val="subscript"/>
        </w:rPr>
        <w:t>2</w:t>
      </w:r>
      <w:r w:rsidRPr="005735B7">
        <w:rPr>
          <w:rFonts w:ascii="Helvetica" w:hAnsi="Helvetica"/>
          <w:szCs w:val="24"/>
        </w:rPr>
        <w:t xml:space="preserve"> dujų koncentracijos matavimą per pasirinktą laiko</w:t>
      </w:r>
      <w:r w:rsidR="007326D5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tarpą.</w:t>
      </w:r>
    </w:p>
    <w:p w14:paraId="63D472AB" w14:textId="77777777" w:rsidR="005735B7" w:rsidRPr="005735B7" w:rsidRDefault="005735B7" w:rsidP="005735B7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74BF0893" w14:textId="709AC88D" w:rsidR="0018473C" w:rsidRPr="005735B7" w:rsidRDefault="00B9069A" w:rsidP="005735B7">
      <w:pPr>
        <w:spacing w:line="360" w:lineRule="auto"/>
        <w:ind w:firstLine="567"/>
        <w:jc w:val="both"/>
        <w:rPr>
          <w:rFonts w:ascii="Helvetica" w:hAnsi="Helvetica"/>
        </w:rPr>
      </w:pPr>
      <w:r w:rsidRPr="005735B7">
        <w:rPr>
          <w:rFonts w:ascii="Helvetica" w:hAnsi="Helvetica"/>
          <w:szCs w:val="24"/>
        </w:rPr>
        <w:t>7. Matuoklis pagal bet kurį i</w:t>
      </w:r>
      <w:r w:rsidR="001C400A" w:rsidRPr="005735B7">
        <w:rPr>
          <w:rFonts w:ascii="Helvetica" w:hAnsi="Helvetica"/>
          <w:szCs w:val="24"/>
        </w:rPr>
        <w:t>š</w:t>
      </w:r>
      <w:r w:rsidRPr="005735B7">
        <w:rPr>
          <w:rFonts w:ascii="Helvetica" w:hAnsi="Helvetica"/>
          <w:szCs w:val="24"/>
        </w:rPr>
        <w:t xml:space="preserve"> 1</w:t>
      </w:r>
      <w:r w:rsidR="007326D5" w:rsidRPr="005735B7">
        <w:rPr>
          <w:rFonts w:ascii="Helvetica" w:hAnsi="Helvetica"/>
          <w:szCs w:val="24"/>
        </w:rPr>
        <w:t>–</w:t>
      </w:r>
      <w:r w:rsidRPr="005735B7">
        <w:rPr>
          <w:rFonts w:ascii="Helvetica" w:hAnsi="Helvetica"/>
          <w:szCs w:val="24"/>
        </w:rPr>
        <w:t>5 punktų,</w:t>
      </w:r>
      <w:r w:rsidR="005735B7" w:rsidRPr="005735B7">
        <w:rPr>
          <w:rFonts w:ascii="Helvetica" w:hAnsi="Helvetica"/>
          <w:szCs w:val="24"/>
        </w:rPr>
        <w:t xml:space="preserve">  b e s i s k i r i a n t i s  </w:t>
      </w:r>
      <w:r w:rsidRPr="005735B7">
        <w:rPr>
          <w:rFonts w:ascii="Helvetica" w:hAnsi="Helvetica"/>
          <w:szCs w:val="24"/>
        </w:rPr>
        <w:t>tuo, kad darbinė kamera</w:t>
      </w:r>
      <w:r w:rsidR="007326D5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(2) sukonfigūruota su galimybe matavimo metu tiriamoms dujomis pro ją tekėti ir</w:t>
      </w:r>
      <w:r w:rsidR="007326D5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matuoti kintamos koncentracijos pratekančių per laiko vienetą CO</w:t>
      </w:r>
      <w:r w:rsidRPr="005735B7">
        <w:rPr>
          <w:rFonts w:ascii="Helvetica" w:hAnsi="Helvetica"/>
          <w:szCs w:val="24"/>
          <w:vertAlign w:val="subscript"/>
        </w:rPr>
        <w:t>2</w:t>
      </w:r>
      <w:r w:rsidRPr="005735B7">
        <w:rPr>
          <w:rFonts w:ascii="Helvetica" w:hAnsi="Helvetica"/>
          <w:szCs w:val="24"/>
        </w:rPr>
        <w:t xml:space="preserve"> dujų kiekio</w:t>
      </w:r>
      <w:r w:rsidR="007326D5" w:rsidRPr="005735B7">
        <w:rPr>
          <w:rFonts w:ascii="Helvetica" w:hAnsi="Helvetica"/>
          <w:szCs w:val="24"/>
        </w:rPr>
        <w:t xml:space="preserve"> </w:t>
      </w:r>
      <w:r w:rsidRPr="005735B7">
        <w:rPr>
          <w:rFonts w:ascii="Helvetica" w:hAnsi="Helvetica"/>
          <w:szCs w:val="24"/>
        </w:rPr>
        <w:t>koncentraciją.</w:t>
      </w:r>
    </w:p>
    <w:sectPr w:rsidR="0018473C" w:rsidRPr="005735B7" w:rsidSect="005735B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06838" w14:textId="77777777" w:rsidR="00F15295" w:rsidRDefault="00F15295" w:rsidP="005735B7">
      <w:r>
        <w:separator/>
      </w:r>
    </w:p>
  </w:endnote>
  <w:endnote w:type="continuationSeparator" w:id="0">
    <w:p w14:paraId="4F10A732" w14:textId="77777777" w:rsidR="00F15295" w:rsidRDefault="00F15295" w:rsidP="0057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3D68" w14:textId="77777777" w:rsidR="00F15295" w:rsidRDefault="00F15295" w:rsidP="005735B7">
      <w:r>
        <w:separator/>
      </w:r>
    </w:p>
  </w:footnote>
  <w:footnote w:type="continuationSeparator" w:id="0">
    <w:p w14:paraId="4308E192" w14:textId="77777777" w:rsidR="00F15295" w:rsidRDefault="00F15295" w:rsidP="00573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855DD"/>
    <w:rsid w:val="0000477C"/>
    <w:rsid w:val="0000726D"/>
    <w:rsid w:val="0002640D"/>
    <w:rsid w:val="00041CE5"/>
    <w:rsid w:val="00051443"/>
    <w:rsid w:val="000657CC"/>
    <w:rsid w:val="00091494"/>
    <w:rsid w:val="000B670D"/>
    <w:rsid w:val="000D7041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C400A"/>
    <w:rsid w:val="001D55F6"/>
    <w:rsid w:val="00202E2D"/>
    <w:rsid w:val="00220F37"/>
    <w:rsid w:val="00240B44"/>
    <w:rsid w:val="00242E10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329A"/>
    <w:rsid w:val="0033564B"/>
    <w:rsid w:val="0036065D"/>
    <w:rsid w:val="003941AF"/>
    <w:rsid w:val="003A00DC"/>
    <w:rsid w:val="003A54E2"/>
    <w:rsid w:val="003C2A5A"/>
    <w:rsid w:val="003C4F3F"/>
    <w:rsid w:val="003F28CE"/>
    <w:rsid w:val="004034B6"/>
    <w:rsid w:val="0041651E"/>
    <w:rsid w:val="00433276"/>
    <w:rsid w:val="00444CA2"/>
    <w:rsid w:val="004633AE"/>
    <w:rsid w:val="00472311"/>
    <w:rsid w:val="00484805"/>
    <w:rsid w:val="004859D0"/>
    <w:rsid w:val="004B1648"/>
    <w:rsid w:val="004B64B8"/>
    <w:rsid w:val="004C0DAC"/>
    <w:rsid w:val="005000E8"/>
    <w:rsid w:val="00504F54"/>
    <w:rsid w:val="0051168D"/>
    <w:rsid w:val="00511771"/>
    <w:rsid w:val="00535CD3"/>
    <w:rsid w:val="00536D9A"/>
    <w:rsid w:val="00550306"/>
    <w:rsid w:val="0056063D"/>
    <w:rsid w:val="005735B7"/>
    <w:rsid w:val="00576B78"/>
    <w:rsid w:val="0059311E"/>
    <w:rsid w:val="005A2745"/>
    <w:rsid w:val="005C4172"/>
    <w:rsid w:val="005E010A"/>
    <w:rsid w:val="005E0EA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26D5"/>
    <w:rsid w:val="0073638B"/>
    <w:rsid w:val="007440F4"/>
    <w:rsid w:val="00756974"/>
    <w:rsid w:val="00774239"/>
    <w:rsid w:val="00787A9E"/>
    <w:rsid w:val="00795A1B"/>
    <w:rsid w:val="007C61FC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61D88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2F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55DD"/>
    <w:rsid w:val="00B876BE"/>
    <w:rsid w:val="00B9069A"/>
    <w:rsid w:val="00BC050A"/>
    <w:rsid w:val="00BC407F"/>
    <w:rsid w:val="00BE11E8"/>
    <w:rsid w:val="00BE163F"/>
    <w:rsid w:val="00BE21C2"/>
    <w:rsid w:val="00C211B4"/>
    <w:rsid w:val="00CA3605"/>
    <w:rsid w:val="00CE2C39"/>
    <w:rsid w:val="00D47BE4"/>
    <w:rsid w:val="00D51E46"/>
    <w:rsid w:val="00D61739"/>
    <w:rsid w:val="00D9559B"/>
    <w:rsid w:val="00DC6934"/>
    <w:rsid w:val="00DE0809"/>
    <w:rsid w:val="00E33D40"/>
    <w:rsid w:val="00E468CE"/>
    <w:rsid w:val="00E87EE4"/>
    <w:rsid w:val="00EA5507"/>
    <w:rsid w:val="00ED14AF"/>
    <w:rsid w:val="00ED346B"/>
    <w:rsid w:val="00EE464B"/>
    <w:rsid w:val="00F15295"/>
    <w:rsid w:val="00F20677"/>
    <w:rsid w:val="00F62893"/>
    <w:rsid w:val="00F812E3"/>
    <w:rsid w:val="00F83027"/>
    <w:rsid w:val="00F848A6"/>
    <w:rsid w:val="00FD30A9"/>
    <w:rsid w:val="00FE06E4"/>
    <w:rsid w:val="00FE6F15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FD5B3"/>
  <w15:chartTrackingRefBased/>
  <w15:docId w15:val="{0B389148-99CF-4DD4-A8A8-E2D0FFEC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735B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35B7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735B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735B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35</cp:revision>
  <dcterms:created xsi:type="dcterms:W3CDTF">2023-10-04T11:11:00Z</dcterms:created>
  <dcterms:modified xsi:type="dcterms:W3CDTF">2023-12-18T09:34:00Z</dcterms:modified>
</cp:coreProperties>
</file>