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998F" w14:textId="64A02329" w:rsidR="0018473C" w:rsidRPr="00373EEA" w:rsidRDefault="00373EEA" w:rsidP="00373EEA">
      <w:pPr>
        <w:spacing w:after="0" w:line="360" w:lineRule="auto"/>
        <w:jc w:val="both"/>
        <w:rPr>
          <w:rFonts w:ascii="Helvetica" w:hAnsi="Helvetica" w:cstheme="majorBidi"/>
          <w:sz w:val="20"/>
          <w:szCs w:val="24"/>
          <w:lang w:val="en-GB"/>
        </w:rPr>
      </w:pPr>
      <w:r w:rsidRPr="00373EEA">
        <w:rPr>
          <w:rFonts w:ascii="Helvetica" w:hAnsi="Helvetica" w:cstheme="majorBidi"/>
          <w:sz w:val="20"/>
          <w:szCs w:val="24"/>
          <w:lang w:val="en-GB"/>
        </w:rPr>
        <w:t xml:space="preserve">The proposed device and method for separating of dispersions can be used when working with liquid media containing solid particles, which specific density may be higher or lower than the specific density of the liquid phase, and the particles may exhibit greater plasticity and/or stickiness, where the </w:t>
      </w:r>
      <w:proofErr w:type="gramStart"/>
      <w:r w:rsidRPr="00373EEA">
        <w:rPr>
          <w:rFonts w:ascii="Helvetica" w:hAnsi="Helvetica" w:cstheme="majorBidi"/>
          <w:sz w:val="20"/>
          <w:szCs w:val="24"/>
          <w:lang w:val="en-GB"/>
        </w:rPr>
        <w:t>amount</w:t>
      </w:r>
      <w:proofErr w:type="gramEnd"/>
      <w:r w:rsidRPr="00373EEA">
        <w:rPr>
          <w:rFonts w:ascii="Helvetica" w:hAnsi="Helvetica" w:cstheme="majorBidi"/>
          <w:sz w:val="20"/>
          <w:szCs w:val="24"/>
          <w:lang w:val="en-GB"/>
        </w:rPr>
        <w:t xml:space="preserve"> of solid particles can reach more than 10</w:t>
      </w:r>
      <w:r w:rsidRPr="00373EEA">
        <w:rPr>
          <w:rFonts w:ascii="Helvetica" w:hAnsi="Helvetica" w:cstheme="majorBidi"/>
          <w:sz w:val="20"/>
          <w:szCs w:val="24"/>
          <w:lang w:val="en-GB"/>
        </w:rPr>
        <w:t xml:space="preserve"> </w:t>
      </w:r>
      <w:r w:rsidRPr="00373EEA">
        <w:rPr>
          <w:rFonts w:ascii="Helvetica" w:hAnsi="Helvetica" w:cstheme="majorBidi"/>
          <w:sz w:val="20"/>
          <w:szCs w:val="24"/>
          <w:lang w:val="en-GB"/>
        </w:rPr>
        <w:t>%. The invention ensures reliable self-cleaning and backwashing of the filtering element without interrupting the technological process and without draining the filtered liquid.</w:t>
      </w:r>
    </w:p>
    <w:sectPr w:rsidR="0018473C" w:rsidRPr="00373EEA" w:rsidSect="00676B7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D08A1" w14:textId="77777777" w:rsidR="00676B77" w:rsidRDefault="00676B77" w:rsidP="00373EEA">
      <w:pPr>
        <w:spacing w:after="0" w:line="240" w:lineRule="auto"/>
      </w:pPr>
      <w:r>
        <w:separator/>
      </w:r>
    </w:p>
  </w:endnote>
  <w:endnote w:type="continuationSeparator" w:id="0">
    <w:p w14:paraId="7AB853D5" w14:textId="77777777" w:rsidR="00676B77" w:rsidRDefault="00676B77" w:rsidP="0037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11536" w14:textId="77777777" w:rsidR="00676B77" w:rsidRDefault="00676B77" w:rsidP="00373EEA">
      <w:pPr>
        <w:spacing w:after="0" w:line="240" w:lineRule="auto"/>
      </w:pPr>
      <w:r>
        <w:separator/>
      </w:r>
    </w:p>
  </w:footnote>
  <w:footnote w:type="continuationSeparator" w:id="0">
    <w:p w14:paraId="5BD57C29" w14:textId="77777777" w:rsidR="00676B77" w:rsidRDefault="00676B77" w:rsidP="00373E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EA"/>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73EEA"/>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76B7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151064"/>
  <w15:chartTrackingRefBased/>
  <w15:docId w15:val="{EAE940E8-37CB-43EC-BFBD-6D998580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373E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73E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73EE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73EE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73EE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73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E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73E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73EE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73EE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73EE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73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EEA"/>
    <w:rPr>
      <w:rFonts w:eastAsiaTheme="majorEastAsia" w:cstheme="majorBidi"/>
      <w:color w:val="272727" w:themeColor="text1" w:themeTint="D8"/>
    </w:rPr>
  </w:style>
  <w:style w:type="paragraph" w:styleId="Title">
    <w:name w:val="Title"/>
    <w:basedOn w:val="Normal"/>
    <w:next w:val="Normal"/>
    <w:link w:val="TitleChar"/>
    <w:uiPriority w:val="10"/>
    <w:qFormat/>
    <w:rsid w:val="00373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EEA"/>
    <w:pPr>
      <w:spacing w:before="160"/>
      <w:jc w:val="center"/>
    </w:pPr>
    <w:rPr>
      <w:i/>
      <w:iCs/>
      <w:color w:val="404040" w:themeColor="text1" w:themeTint="BF"/>
    </w:rPr>
  </w:style>
  <w:style w:type="character" w:customStyle="1" w:styleId="QuoteChar">
    <w:name w:val="Quote Char"/>
    <w:basedOn w:val="DefaultParagraphFont"/>
    <w:link w:val="Quote"/>
    <w:uiPriority w:val="29"/>
    <w:rsid w:val="00373EEA"/>
    <w:rPr>
      <w:i/>
      <w:iCs/>
      <w:color w:val="404040" w:themeColor="text1" w:themeTint="BF"/>
    </w:rPr>
  </w:style>
  <w:style w:type="paragraph" w:styleId="ListParagraph">
    <w:name w:val="List Paragraph"/>
    <w:basedOn w:val="Normal"/>
    <w:uiPriority w:val="34"/>
    <w:qFormat/>
    <w:rsid w:val="00373EEA"/>
    <w:pPr>
      <w:ind w:left="720"/>
      <w:contextualSpacing/>
    </w:pPr>
  </w:style>
  <w:style w:type="character" w:styleId="IntenseEmphasis">
    <w:name w:val="Intense Emphasis"/>
    <w:basedOn w:val="DefaultParagraphFont"/>
    <w:uiPriority w:val="21"/>
    <w:qFormat/>
    <w:rsid w:val="00373EEA"/>
    <w:rPr>
      <w:i/>
      <w:iCs/>
      <w:color w:val="365F91" w:themeColor="accent1" w:themeShade="BF"/>
    </w:rPr>
  </w:style>
  <w:style w:type="paragraph" w:styleId="IntenseQuote">
    <w:name w:val="Intense Quote"/>
    <w:basedOn w:val="Normal"/>
    <w:next w:val="Normal"/>
    <w:link w:val="IntenseQuoteChar"/>
    <w:uiPriority w:val="30"/>
    <w:qFormat/>
    <w:rsid w:val="00373E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73EEA"/>
    <w:rPr>
      <w:i/>
      <w:iCs/>
      <w:color w:val="365F91" w:themeColor="accent1" w:themeShade="BF"/>
    </w:rPr>
  </w:style>
  <w:style w:type="character" w:styleId="IntenseReference">
    <w:name w:val="Intense Reference"/>
    <w:basedOn w:val="DefaultParagraphFont"/>
    <w:uiPriority w:val="32"/>
    <w:qFormat/>
    <w:rsid w:val="00373EEA"/>
    <w:rPr>
      <w:b/>
      <w:bCs/>
      <w:smallCaps/>
      <w:color w:val="365F91" w:themeColor="accent1" w:themeShade="BF"/>
      <w:spacing w:val="5"/>
    </w:rPr>
  </w:style>
  <w:style w:type="paragraph" w:styleId="Header">
    <w:name w:val="header"/>
    <w:basedOn w:val="Normal"/>
    <w:link w:val="HeaderChar"/>
    <w:uiPriority w:val="99"/>
    <w:unhideWhenUsed/>
    <w:rsid w:val="00373EEA"/>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3EEA"/>
  </w:style>
  <w:style w:type="paragraph" w:styleId="Footer">
    <w:name w:val="footer"/>
    <w:basedOn w:val="Normal"/>
    <w:link w:val="FooterChar"/>
    <w:uiPriority w:val="99"/>
    <w:unhideWhenUsed/>
    <w:rsid w:val="00373EEA"/>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3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452</Characters>
  <Application>Microsoft Office Word</Application>
  <DocSecurity>0</DocSecurity>
  <Lines>7</Lines>
  <Paragraphs>4</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2024-03-13T11:09:00Z</dcterms:created>
  <dcterms:modified xsi:type="dcterms:W3CDTF">2024-03-13T11:11:00Z</dcterms:modified>
</cp:coreProperties>
</file>