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62FD80" w14:textId="77777777" w:rsidR="00137F29" w:rsidRDefault="00137F29" w:rsidP="00137F29">
      <w:pPr>
        <w:spacing w:after="0" w:line="360" w:lineRule="auto"/>
        <w:ind w:firstLine="567"/>
        <w:jc w:val="both"/>
        <w:rPr>
          <w:rFonts w:ascii="Helvetica" w:hAnsi="Helvetica"/>
          <w:sz w:val="20"/>
        </w:rPr>
      </w:pPr>
      <w:r w:rsidRPr="00137F29">
        <w:rPr>
          <w:rFonts w:ascii="Helvetica" w:hAnsi="Helvetica"/>
          <w:sz w:val="20"/>
        </w:rPr>
        <w:t xml:space="preserve">1. Anizotropinių kompozitinių plokščių elastinių konstantų matavimo būdas skirtas įvertinti medžiagos elastines savybes objekte (2)naudojant ultragarsinius keitiklius, </w:t>
      </w:r>
      <w:r>
        <w:rPr>
          <w:rFonts w:ascii="Helvetica" w:hAnsi="Helvetica"/>
          <w:sz w:val="20"/>
        </w:rPr>
        <w:t xml:space="preserve"> </w:t>
      </w:r>
      <w:r w:rsidRPr="00137F29">
        <w:rPr>
          <w:rFonts w:ascii="Helvetica" w:hAnsi="Helvetica"/>
          <w:sz w:val="20"/>
        </w:rPr>
        <w:t>b e s i s k i r i a n t i s</w:t>
      </w:r>
      <w:r>
        <w:rPr>
          <w:rFonts w:ascii="Helvetica" w:hAnsi="Helvetica"/>
          <w:sz w:val="20"/>
        </w:rPr>
        <w:t xml:space="preserve"> </w:t>
      </w:r>
      <w:r w:rsidRPr="00137F29">
        <w:rPr>
          <w:rFonts w:ascii="Helvetica" w:hAnsi="Helvetica"/>
          <w:sz w:val="20"/>
        </w:rPr>
        <w:t xml:space="preserve"> tuo, kad</w:t>
      </w:r>
    </w:p>
    <w:p w14:paraId="32E47423" w14:textId="360D32CF" w:rsidR="00137F29" w:rsidRPr="00137F29" w:rsidRDefault="00137F29" w:rsidP="00137F29">
      <w:pPr>
        <w:pStyle w:val="ListParagraph"/>
        <w:numPr>
          <w:ilvl w:val="0"/>
          <w:numId w:val="4"/>
        </w:numPr>
        <w:spacing w:after="0" w:line="360" w:lineRule="auto"/>
        <w:jc w:val="both"/>
        <w:rPr>
          <w:rFonts w:ascii="Helvetica" w:hAnsi="Helvetica"/>
          <w:sz w:val="20"/>
        </w:rPr>
      </w:pPr>
      <w:r w:rsidRPr="00137F29">
        <w:rPr>
          <w:rFonts w:ascii="Helvetica" w:hAnsi="Helvetica"/>
          <w:sz w:val="20"/>
        </w:rPr>
        <w:t xml:space="preserve">vienas arba daugiau vienalementis ultragarsinis siunčiantis keitiklis (1‘) ir vienas arba daugiau ultragarsinis priimantis keitiklis (1‘‘) paskirstomi erdvėje ir montuojami ant tiriamojo objekto (2), sudarant keitiklių poras apimančias po vieną vienalementį ultragarsinį siunčiantį keitiklį (1‘) ir vieną vienalementį ultragarsinį priimantį keitiklį (1‘‘), </w:t>
      </w:r>
    </w:p>
    <w:p w14:paraId="01483EF5" w14:textId="57142217" w:rsidR="00137F29" w:rsidRPr="00137F29" w:rsidRDefault="00137F29" w:rsidP="00137F29">
      <w:pPr>
        <w:spacing w:after="0" w:line="360" w:lineRule="auto"/>
        <w:jc w:val="both"/>
        <w:rPr>
          <w:rFonts w:ascii="Helvetica" w:hAnsi="Helvetica"/>
          <w:sz w:val="20"/>
        </w:rPr>
      </w:pPr>
      <w:r w:rsidRPr="00137F29">
        <w:rPr>
          <w:rFonts w:ascii="Helvetica" w:hAnsi="Helvetica"/>
          <w:sz w:val="20"/>
        </w:rPr>
        <w:t xml:space="preserve">• kur </w:t>
      </w:r>
    </w:p>
    <w:p w14:paraId="4BA3E11E" w14:textId="644B64DF" w:rsidR="00137F29" w:rsidRPr="00137F29" w:rsidRDefault="00137F29" w:rsidP="00137F29">
      <w:pPr>
        <w:pStyle w:val="ListParagraph"/>
        <w:numPr>
          <w:ilvl w:val="0"/>
          <w:numId w:val="4"/>
        </w:numPr>
        <w:spacing w:after="0" w:line="360" w:lineRule="auto"/>
        <w:jc w:val="both"/>
        <w:rPr>
          <w:rFonts w:ascii="Helvetica" w:hAnsi="Helvetica"/>
          <w:sz w:val="20"/>
        </w:rPr>
      </w:pPr>
      <w:r w:rsidRPr="00137F29">
        <w:rPr>
          <w:rFonts w:ascii="Helvetica" w:hAnsi="Helvetica"/>
          <w:sz w:val="20"/>
        </w:rPr>
        <w:t>vienalemenčių ultragarsinių keitiklių (1‘, 1‘‘) darbiniai dažniai ir generuojamų/priimamų signalų dažnių intervalas apima 30 kHz – 1 MHz,</w:t>
      </w:r>
    </w:p>
    <w:p w14:paraId="69002ADE" w14:textId="097710F6" w:rsidR="00137F29" w:rsidRPr="00137F29" w:rsidRDefault="00137F29" w:rsidP="00137F29">
      <w:pPr>
        <w:pStyle w:val="ListParagraph"/>
        <w:numPr>
          <w:ilvl w:val="0"/>
          <w:numId w:val="4"/>
        </w:numPr>
        <w:spacing w:after="0" w:line="360" w:lineRule="auto"/>
        <w:jc w:val="both"/>
        <w:rPr>
          <w:rFonts w:ascii="Helvetica" w:hAnsi="Helvetica"/>
          <w:sz w:val="20"/>
        </w:rPr>
      </w:pPr>
      <w:r w:rsidRPr="00137F29">
        <w:rPr>
          <w:rFonts w:ascii="Helvetica" w:hAnsi="Helvetica"/>
          <w:sz w:val="20"/>
        </w:rPr>
        <w:t xml:space="preserve">siunčiantys (1‘) ir priimantys (1‘‘) ultragarsiniai keitikliai yra pozicionuojami vienas priešais kitą, o siunčiančio keitiklio (1‘) ir priimančio keitiklio (1‘‘) pora yra sukamos tokiu kampu, kad atkurtų nukreiptųjų bangų greičio pasiskirstymą tiriamo objekto (2) paviršiuje, priklausomai nuo bangų sklidimo kampo, </w:t>
      </w:r>
    </w:p>
    <w:p w14:paraId="46796C53" w14:textId="49A5C1BB" w:rsidR="00137F29" w:rsidRPr="00137F29" w:rsidRDefault="00137F29" w:rsidP="00137F29">
      <w:pPr>
        <w:pStyle w:val="ListParagraph"/>
        <w:numPr>
          <w:ilvl w:val="0"/>
          <w:numId w:val="4"/>
        </w:numPr>
        <w:spacing w:after="0" w:line="360" w:lineRule="auto"/>
        <w:jc w:val="both"/>
        <w:rPr>
          <w:rFonts w:ascii="Helvetica" w:hAnsi="Helvetica"/>
          <w:sz w:val="20"/>
        </w:rPr>
      </w:pPr>
      <w:r w:rsidRPr="00137F29">
        <w:rPr>
          <w:rFonts w:ascii="Helvetica" w:hAnsi="Helvetica"/>
          <w:sz w:val="20"/>
        </w:rPr>
        <w:t>yra žadinamos asimetrinės, simetrinės ir skersinės nukreiptųjų bangų modos;</w:t>
      </w:r>
    </w:p>
    <w:p w14:paraId="3B3D98A6" w14:textId="0DA61EE3" w:rsidR="00137F29" w:rsidRPr="00137F29" w:rsidRDefault="00137F29" w:rsidP="00137F29">
      <w:pPr>
        <w:pStyle w:val="ListParagraph"/>
        <w:numPr>
          <w:ilvl w:val="0"/>
          <w:numId w:val="4"/>
        </w:numPr>
        <w:spacing w:after="0" w:line="360" w:lineRule="auto"/>
        <w:jc w:val="both"/>
        <w:rPr>
          <w:rFonts w:ascii="Helvetica" w:hAnsi="Helvetica"/>
          <w:sz w:val="20"/>
        </w:rPr>
      </w:pPr>
      <w:r w:rsidRPr="00137F29">
        <w:rPr>
          <w:rFonts w:ascii="Helvetica" w:hAnsi="Helvetica"/>
          <w:sz w:val="20"/>
        </w:rPr>
        <w:t>ultragarsinė matavimo sistema yra valdoma kompiuteriniu įrenginiu, apimančiu bent vieną procesorių ir bent vieną atminties modulį, kur:</w:t>
      </w:r>
    </w:p>
    <w:p w14:paraId="6C02C472" w14:textId="11BEDE32" w:rsidR="00137F29" w:rsidRDefault="00137F29" w:rsidP="00137F29">
      <w:pPr>
        <w:pStyle w:val="ListParagraph"/>
        <w:numPr>
          <w:ilvl w:val="0"/>
          <w:numId w:val="6"/>
        </w:numPr>
        <w:spacing w:after="0" w:line="360" w:lineRule="auto"/>
        <w:jc w:val="both"/>
        <w:rPr>
          <w:rFonts w:ascii="Helvetica" w:hAnsi="Helvetica"/>
          <w:sz w:val="20"/>
        </w:rPr>
      </w:pPr>
      <w:r w:rsidRPr="00137F29">
        <w:rPr>
          <w:rFonts w:ascii="Helvetica" w:hAnsi="Helvetica"/>
          <w:sz w:val="20"/>
        </w:rPr>
        <w:t xml:space="preserve">atminties modulyje talpinami parametrai, duomenų bazės, modeliai, matavimo rezultatai, užregistruoti signalai, PĮ moduliai, </w:t>
      </w:r>
    </w:p>
    <w:p w14:paraId="760E4613" w14:textId="1DA2904F" w:rsidR="00137F29" w:rsidRPr="00137F29" w:rsidRDefault="00137F29" w:rsidP="00137F29">
      <w:pPr>
        <w:pStyle w:val="ListParagraph"/>
        <w:numPr>
          <w:ilvl w:val="0"/>
          <w:numId w:val="6"/>
        </w:numPr>
        <w:spacing w:after="0" w:line="360" w:lineRule="auto"/>
        <w:jc w:val="both"/>
        <w:rPr>
          <w:rFonts w:ascii="Helvetica" w:hAnsi="Helvetica"/>
          <w:sz w:val="20"/>
        </w:rPr>
      </w:pPr>
      <w:r w:rsidRPr="00137F29">
        <w:rPr>
          <w:rFonts w:ascii="Helvetica" w:hAnsi="Helvetica"/>
          <w:sz w:val="20"/>
        </w:rPr>
        <w:t xml:space="preserve">procesorius vykdo būdo žingsnius, valdo ultragarsinio matavimo procesus, apdoroja duomenis, vykdo modeliavimą, mašininį mokymą bei klasifikavimą, </w:t>
      </w:r>
    </w:p>
    <w:p w14:paraId="1CA34C0D" w14:textId="39D1B3A6" w:rsidR="00137F29" w:rsidRPr="00137F29" w:rsidRDefault="00137F29" w:rsidP="00137F29">
      <w:pPr>
        <w:spacing w:after="0" w:line="360" w:lineRule="auto"/>
        <w:jc w:val="both"/>
        <w:rPr>
          <w:rFonts w:ascii="Helvetica" w:hAnsi="Helvetica"/>
          <w:sz w:val="20"/>
        </w:rPr>
      </w:pPr>
      <w:r w:rsidRPr="00137F29">
        <w:rPr>
          <w:rFonts w:ascii="Helvetica" w:hAnsi="Helvetica"/>
          <w:sz w:val="20"/>
        </w:rPr>
        <w:t>• vienalementis siunčiantis ultragarsinio keitiklis (1‘) yra žadinamas generuojamais signalais,</w:t>
      </w:r>
    </w:p>
    <w:p w14:paraId="3FA96005" w14:textId="56826473" w:rsidR="00137F29" w:rsidRPr="00137F29" w:rsidRDefault="00137F29" w:rsidP="00137F29">
      <w:pPr>
        <w:spacing w:after="0" w:line="360" w:lineRule="auto"/>
        <w:jc w:val="both"/>
        <w:rPr>
          <w:rFonts w:ascii="Helvetica" w:hAnsi="Helvetica"/>
          <w:sz w:val="20"/>
        </w:rPr>
      </w:pPr>
      <w:r w:rsidRPr="00137F29">
        <w:rPr>
          <w:rFonts w:ascii="Helvetica" w:hAnsi="Helvetica"/>
          <w:sz w:val="20"/>
        </w:rPr>
        <w:t>• tiriamą objektą (2) perėjusių ultragarsinių nukreiptųjų bangų signalai yra registruojami priimančiu ultragarsiniu keitikliu (1‘‘);</w:t>
      </w:r>
    </w:p>
    <w:p w14:paraId="5FD57CBA" w14:textId="2E2FC2E3" w:rsidR="00137F29" w:rsidRPr="00137F29" w:rsidRDefault="00137F29" w:rsidP="00137F29">
      <w:pPr>
        <w:spacing w:after="0" w:line="360" w:lineRule="auto"/>
        <w:jc w:val="both"/>
        <w:rPr>
          <w:rFonts w:ascii="Helvetica" w:hAnsi="Helvetica"/>
          <w:sz w:val="20"/>
        </w:rPr>
      </w:pPr>
      <w:r w:rsidRPr="00137F29">
        <w:rPr>
          <w:rFonts w:ascii="Helvetica" w:hAnsi="Helvetica"/>
          <w:sz w:val="20"/>
        </w:rPr>
        <w:t>• atliekamas registruotų ultragarsinių signalų pirminis apdorojimas ir signalų segmentų atitinkančių skirtingas modas išskyrimas, sklidimo laiko matavimas;</w:t>
      </w:r>
    </w:p>
    <w:p w14:paraId="1C1ECE67" w14:textId="058AA9E1" w:rsidR="00137F29" w:rsidRPr="00137F29" w:rsidRDefault="00137F29" w:rsidP="00137F29">
      <w:pPr>
        <w:spacing w:after="0" w:line="360" w:lineRule="auto"/>
        <w:jc w:val="both"/>
        <w:rPr>
          <w:rFonts w:ascii="Helvetica" w:hAnsi="Helvetica"/>
          <w:sz w:val="20"/>
        </w:rPr>
      </w:pPr>
      <w:r w:rsidRPr="00137F29">
        <w:rPr>
          <w:rFonts w:ascii="Helvetica" w:hAnsi="Helvetica"/>
          <w:sz w:val="20"/>
        </w:rPr>
        <w:t>• išrenkami kiekybiniai ultragarsinių nukreiptųjų bangų skirtingų modų parametrai, gauti matuojant skirtingomis keitiklių poromis;</w:t>
      </w:r>
    </w:p>
    <w:p w14:paraId="64E10F4C" w14:textId="7E09A92C" w:rsidR="00137F29" w:rsidRPr="00137F29" w:rsidRDefault="00137F29" w:rsidP="00137F29">
      <w:pPr>
        <w:spacing w:after="0" w:line="360" w:lineRule="auto"/>
        <w:jc w:val="both"/>
        <w:rPr>
          <w:rFonts w:ascii="Helvetica" w:hAnsi="Helvetica"/>
          <w:sz w:val="20"/>
        </w:rPr>
      </w:pPr>
      <w:r w:rsidRPr="00137F29">
        <w:rPr>
          <w:rFonts w:ascii="Helvetica" w:hAnsi="Helvetica"/>
          <w:sz w:val="20"/>
        </w:rPr>
        <w:t xml:space="preserve">• modeliavimo ir matavimo duomenys yra sugretinami, nustatant reikiamas elastinių savybių konstantas; </w:t>
      </w:r>
    </w:p>
    <w:p w14:paraId="2914B432" w14:textId="253C7838" w:rsidR="00137F29" w:rsidRPr="00137F29" w:rsidRDefault="00137F29" w:rsidP="00137F29">
      <w:pPr>
        <w:spacing w:after="0" w:line="360" w:lineRule="auto"/>
        <w:jc w:val="both"/>
        <w:rPr>
          <w:rFonts w:ascii="Helvetica" w:hAnsi="Helvetica"/>
          <w:sz w:val="20"/>
        </w:rPr>
      </w:pPr>
      <w:r w:rsidRPr="00137F29">
        <w:rPr>
          <w:rFonts w:ascii="Helvetica" w:hAnsi="Helvetica"/>
          <w:sz w:val="20"/>
        </w:rPr>
        <w:t>• skaitmeninis etalonas yra naudojamas kaip tiriamo objekto (2) etalonas, kur skaitmeninis etalonas (2) yra formuojamas kompiuteriniu modeliavimu iš kiekybinių parametrų rinkinio (1), apimančio objekto konstrukcines charakteristikas, ultragarsinių signalų ir jų sklidimo objekte (2) charakteristikas,</w:t>
      </w:r>
    </w:p>
    <w:p w14:paraId="1A51B6FC" w14:textId="34AEA260" w:rsidR="00137F29" w:rsidRPr="00137F29" w:rsidRDefault="00137F29" w:rsidP="00137F29">
      <w:pPr>
        <w:spacing w:after="0" w:line="360" w:lineRule="auto"/>
        <w:jc w:val="both"/>
        <w:rPr>
          <w:rFonts w:ascii="Helvetica" w:hAnsi="Helvetica"/>
          <w:sz w:val="20"/>
        </w:rPr>
      </w:pPr>
      <w:r w:rsidRPr="00137F29">
        <w:rPr>
          <w:rFonts w:ascii="Helvetica" w:hAnsi="Helvetica"/>
          <w:sz w:val="20"/>
        </w:rPr>
        <w:t>• skaitmeninio etalono palyginimo su ultragarsinių matavimų rezultatais žingsnyje suformuojamas daugiamatis duomenų modulis (DDM), apimantis skirtuminį tomografinį vaizdą ir jo kiekybinių parametrų rinkinį,</w:t>
      </w:r>
    </w:p>
    <w:p w14:paraId="4BE5ACB3" w14:textId="27C9E6DE" w:rsidR="00137F29" w:rsidRPr="00137F29" w:rsidRDefault="00137F29" w:rsidP="00137F29">
      <w:pPr>
        <w:spacing w:after="0" w:line="360" w:lineRule="auto"/>
        <w:jc w:val="both"/>
        <w:rPr>
          <w:rFonts w:ascii="Helvetica" w:hAnsi="Helvetica"/>
          <w:sz w:val="20"/>
        </w:rPr>
      </w:pPr>
      <w:r w:rsidRPr="00137F29">
        <w:rPr>
          <w:rFonts w:ascii="Helvetica" w:hAnsi="Helvetica"/>
          <w:sz w:val="20"/>
        </w:rPr>
        <w:t>• vykdomas skaitinis modeliavimas sklidimo greičių palyginimui su išmatuotais ant tiriamo objekto (2).</w:t>
      </w:r>
    </w:p>
    <w:p w14:paraId="4FD56582" w14:textId="77777777" w:rsidR="00137F29" w:rsidRPr="00137F29" w:rsidRDefault="00137F29" w:rsidP="00137F29">
      <w:pPr>
        <w:spacing w:after="0" w:line="360" w:lineRule="auto"/>
        <w:jc w:val="both"/>
        <w:rPr>
          <w:rFonts w:ascii="Helvetica" w:hAnsi="Helvetica"/>
          <w:sz w:val="20"/>
        </w:rPr>
      </w:pPr>
    </w:p>
    <w:p w14:paraId="451F2FFC" w14:textId="77777777" w:rsidR="00137F29" w:rsidRPr="00137F29" w:rsidRDefault="00137F29" w:rsidP="00137F29">
      <w:pPr>
        <w:spacing w:after="0" w:line="360" w:lineRule="auto"/>
        <w:ind w:firstLine="567"/>
        <w:jc w:val="both"/>
        <w:rPr>
          <w:rFonts w:ascii="Helvetica" w:hAnsi="Helvetica"/>
          <w:sz w:val="20"/>
        </w:rPr>
      </w:pPr>
      <w:r w:rsidRPr="00137F29">
        <w:rPr>
          <w:rFonts w:ascii="Helvetica" w:hAnsi="Helvetica"/>
          <w:sz w:val="20"/>
        </w:rPr>
        <w:t>2. Būdas pagal 1 punktą, kur kiekybinių parametrų rinkinys apima, bent:</w:t>
      </w:r>
    </w:p>
    <w:p w14:paraId="5880B208" w14:textId="6E909B1A" w:rsidR="00137F29" w:rsidRPr="00137F29" w:rsidRDefault="00137F29" w:rsidP="00137F29">
      <w:pPr>
        <w:spacing w:after="0" w:line="360" w:lineRule="auto"/>
        <w:jc w:val="both"/>
        <w:rPr>
          <w:rFonts w:ascii="Helvetica" w:hAnsi="Helvetica"/>
          <w:sz w:val="20"/>
        </w:rPr>
      </w:pPr>
      <w:r w:rsidRPr="00137F29">
        <w:rPr>
          <w:rFonts w:ascii="Helvetica" w:hAnsi="Helvetica"/>
          <w:sz w:val="20"/>
        </w:rPr>
        <w:t>• tiriamą objektą ir medžiagą;</w:t>
      </w:r>
    </w:p>
    <w:p w14:paraId="5C3AD4CA" w14:textId="3EB7EE6F" w:rsidR="00137F29" w:rsidRPr="00137F29" w:rsidRDefault="00137F29" w:rsidP="00137F29">
      <w:pPr>
        <w:spacing w:after="0" w:line="360" w:lineRule="auto"/>
        <w:jc w:val="both"/>
        <w:rPr>
          <w:rFonts w:ascii="Helvetica" w:hAnsi="Helvetica"/>
          <w:sz w:val="20"/>
        </w:rPr>
      </w:pPr>
      <w:r w:rsidRPr="00137F29">
        <w:rPr>
          <w:rFonts w:ascii="Helvetica" w:hAnsi="Helvetica"/>
          <w:sz w:val="20"/>
        </w:rPr>
        <w:t>• sudarytą objekto dispersinių kreivių modelį, kuriuo identifikuojamos objekte sklindančios nukreiptųjų bangų modos, jų poslinkiai, pasiskirstymai per objekto storį bei sklidimo nuostoliai;</w:t>
      </w:r>
    </w:p>
    <w:p w14:paraId="58023B33" w14:textId="2A8B6321" w:rsidR="00137F29" w:rsidRPr="00137F29" w:rsidRDefault="00137F29" w:rsidP="00137F29">
      <w:pPr>
        <w:spacing w:after="0" w:line="360" w:lineRule="auto"/>
        <w:jc w:val="both"/>
        <w:rPr>
          <w:rFonts w:ascii="Helvetica" w:hAnsi="Helvetica"/>
          <w:sz w:val="20"/>
        </w:rPr>
      </w:pPr>
      <w:r w:rsidRPr="00137F29">
        <w:rPr>
          <w:rFonts w:ascii="Helvetica" w:hAnsi="Helvetica"/>
          <w:sz w:val="20"/>
        </w:rPr>
        <w:t xml:space="preserve">• nustatytus atitinkamų pasirinktų modų dažnius, fazinius ir grupinius greičius; </w:t>
      </w:r>
    </w:p>
    <w:p w14:paraId="68A5E9FE" w14:textId="23FB319F" w:rsidR="00137F29" w:rsidRPr="00137F29" w:rsidRDefault="00137F29" w:rsidP="00137F29">
      <w:pPr>
        <w:spacing w:after="0" w:line="360" w:lineRule="auto"/>
        <w:jc w:val="both"/>
        <w:rPr>
          <w:rFonts w:ascii="Helvetica" w:hAnsi="Helvetica"/>
          <w:sz w:val="20"/>
        </w:rPr>
      </w:pPr>
      <w:r w:rsidRPr="00137F29">
        <w:rPr>
          <w:rFonts w:ascii="Helvetica" w:hAnsi="Helvetica"/>
          <w:sz w:val="20"/>
        </w:rPr>
        <w:t>• jei pirmą kartą matuojamas nežinomas objektas, kuriam duomenų bazėje nėra tinkamo kiekybinių parametrų rinkinio, tada pradinis kiekybinių parametrų rinkinys gali būti sudaromas iš pirmojo ultragarsinio matavimo rezultatų, pagal juos įvertinus pradines kiekybinių parametrų reikšmes.</w:t>
      </w:r>
    </w:p>
    <w:p w14:paraId="59AE9325" w14:textId="77777777" w:rsidR="00137F29" w:rsidRPr="00137F29" w:rsidRDefault="00137F29" w:rsidP="00137F29">
      <w:pPr>
        <w:spacing w:after="0" w:line="360" w:lineRule="auto"/>
        <w:jc w:val="both"/>
        <w:rPr>
          <w:rFonts w:ascii="Helvetica" w:hAnsi="Helvetica"/>
          <w:sz w:val="20"/>
        </w:rPr>
      </w:pPr>
    </w:p>
    <w:p w14:paraId="400EA6A4" w14:textId="79219070" w:rsidR="00137F29" w:rsidRPr="00137F29" w:rsidRDefault="00137F29" w:rsidP="00137F29">
      <w:pPr>
        <w:spacing w:after="0" w:line="360" w:lineRule="auto"/>
        <w:ind w:firstLine="567"/>
        <w:jc w:val="both"/>
        <w:rPr>
          <w:rFonts w:ascii="Helvetica" w:hAnsi="Helvetica"/>
          <w:sz w:val="20"/>
        </w:rPr>
      </w:pPr>
      <w:r w:rsidRPr="00137F29">
        <w:rPr>
          <w:rFonts w:ascii="Helvetica" w:hAnsi="Helvetica"/>
          <w:sz w:val="20"/>
        </w:rPr>
        <w:t>3. Būdas pagal 1 arba 2 punktą, kur duomenų bazė apima daugiau nei vieną kiekybinių parametrų rinkinį, tokį, kaip konstrukciniai (geometriniai-medžiaginiai) aprašai ir objektų teorinės elastinės konstantos.</w:t>
      </w:r>
    </w:p>
    <w:p w14:paraId="281178AA" w14:textId="77777777" w:rsidR="00137F29" w:rsidRPr="00137F29" w:rsidRDefault="00137F29" w:rsidP="00137F29">
      <w:pPr>
        <w:spacing w:after="0" w:line="360" w:lineRule="auto"/>
        <w:ind w:firstLine="567"/>
        <w:jc w:val="both"/>
        <w:rPr>
          <w:rFonts w:ascii="Helvetica" w:hAnsi="Helvetica"/>
          <w:sz w:val="20"/>
        </w:rPr>
      </w:pPr>
    </w:p>
    <w:p w14:paraId="0D1BB49A" w14:textId="77777777" w:rsidR="00137F29" w:rsidRPr="00137F29" w:rsidRDefault="00137F29" w:rsidP="00137F29">
      <w:pPr>
        <w:spacing w:after="0" w:line="360" w:lineRule="auto"/>
        <w:ind w:firstLine="567"/>
        <w:jc w:val="both"/>
        <w:rPr>
          <w:rFonts w:ascii="Helvetica" w:hAnsi="Helvetica"/>
          <w:sz w:val="20"/>
        </w:rPr>
      </w:pPr>
      <w:r w:rsidRPr="00137F29">
        <w:rPr>
          <w:rFonts w:ascii="Helvetica" w:hAnsi="Helvetica"/>
          <w:sz w:val="20"/>
        </w:rPr>
        <w:t>4. Būdas pagal 1 arba 2 punktą, kur:</w:t>
      </w:r>
    </w:p>
    <w:p w14:paraId="7AEC354F" w14:textId="0EAF7650" w:rsidR="00137F29" w:rsidRPr="00137F29" w:rsidRDefault="00137F29" w:rsidP="00137F29">
      <w:pPr>
        <w:spacing w:after="0" w:line="360" w:lineRule="auto"/>
        <w:jc w:val="both"/>
        <w:rPr>
          <w:rFonts w:ascii="Helvetica" w:hAnsi="Helvetica"/>
          <w:sz w:val="20"/>
        </w:rPr>
      </w:pPr>
      <w:r w:rsidRPr="00137F29">
        <w:rPr>
          <w:rFonts w:ascii="Helvetica" w:hAnsi="Helvetica"/>
          <w:sz w:val="20"/>
        </w:rPr>
        <w:t>• sudaromas nukreiptųjų bangų dispersinių kreivių skaičiavimo modelis,</w:t>
      </w:r>
    </w:p>
    <w:p w14:paraId="52C60ED6" w14:textId="7C5A8159" w:rsidR="00137F29" w:rsidRPr="00137F29" w:rsidRDefault="00137F29" w:rsidP="00137F29">
      <w:pPr>
        <w:spacing w:after="0" w:line="360" w:lineRule="auto"/>
        <w:jc w:val="both"/>
        <w:rPr>
          <w:rFonts w:ascii="Helvetica" w:hAnsi="Helvetica"/>
          <w:sz w:val="20"/>
        </w:rPr>
      </w:pPr>
      <w:r w:rsidRPr="00137F29">
        <w:rPr>
          <w:rFonts w:ascii="Helvetica" w:hAnsi="Helvetica"/>
          <w:sz w:val="20"/>
        </w:rPr>
        <w:t>• parenkami ultragarsinių nukreiptųjų bangų modos ir dažnių diapazonas,</w:t>
      </w:r>
    </w:p>
    <w:p w14:paraId="1333FA64" w14:textId="232A6CF2" w:rsidR="00137F29" w:rsidRPr="00137F29" w:rsidRDefault="00137F29" w:rsidP="00137F29">
      <w:pPr>
        <w:spacing w:after="0" w:line="360" w:lineRule="auto"/>
        <w:jc w:val="both"/>
        <w:rPr>
          <w:rFonts w:ascii="Helvetica" w:hAnsi="Helvetica"/>
          <w:sz w:val="20"/>
        </w:rPr>
      </w:pPr>
      <w:r w:rsidRPr="00137F29">
        <w:rPr>
          <w:rFonts w:ascii="Helvetica" w:hAnsi="Helvetica"/>
          <w:sz w:val="20"/>
        </w:rPr>
        <w:t>• parenkami ultragarsinės matavimo sistemos parametrai, reikalingi numatytų nukreiptųjų bangų generavimui.</w:t>
      </w:r>
    </w:p>
    <w:p w14:paraId="0683F9E0" w14:textId="77777777" w:rsidR="00137F29" w:rsidRPr="00137F29" w:rsidRDefault="00137F29" w:rsidP="00137F29">
      <w:pPr>
        <w:spacing w:after="0" w:line="360" w:lineRule="auto"/>
        <w:jc w:val="both"/>
        <w:rPr>
          <w:rFonts w:ascii="Helvetica" w:hAnsi="Helvetica"/>
          <w:sz w:val="20"/>
        </w:rPr>
      </w:pPr>
    </w:p>
    <w:p w14:paraId="4C198F37" w14:textId="31A15585" w:rsidR="00137F29" w:rsidRPr="00137F29" w:rsidRDefault="00137F29" w:rsidP="00137F29">
      <w:pPr>
        <w:spacing w:after="0" w:line="360" w:lineRule="auto"/>
        <w:ind w:firstLine="567"/>
        <w:jc w:val="both"/>
        <w:rPr>
          <w:rFonts w:ascii="Helvetica" w:hAnsi="Helvetica"/>
          <w:sz w:val="20"/>
        </w:rPr>
      </w:pPr>
      <w:r w:rsidRPr="00137F29">
        <w:rPr>
          <w:rFonts w:ascii="Helvetica" w:hAnsi="Helvetica"/>
          <w:sz w:val="20"/>
        </w:rPr>
        <w:t>5. Būdas pagal 1 arba 2 punktą,  b e s i s k i r i a n t i s  tuo, kad apima žingsnius:</w:t>
      </w:r>
    </w:p>
    <w:p w14:paraId="0B98165D" w14:textId="48096B14" w:rsidR="00137F29" w:rsidRPr="00137F29" w:rsidRDefault="00137F29" w:rsidP="00137F29">
      <w:pPr>
        <w:spacing w:after="0" w:line="360" w:lineRule="auto"/>
        <w:jc w:val="both"/>
        <w:rPr>
          <w:rFonts w:ascii="Helvetica" w:hAnsi="Helvetica"/>
          <w:sz w:val="20"/>
        </w:rPr>
      </w:pPr>
      <w:r w:rsidRPr="00137F29">
        <w:rPr>
          <w:rFonts w:ascii="Helvetica" w:hAnsi="Helvetica"/>
          <w:sz w:val="20"/>
        </w:rPr>
        <w:t>• atliekamas ultragarsinis matavimas ir signalų apdorojimas, kuris susideda iš pirminio signalų apdorojimo, skirtingų modų signale išskyrimo ir išskirtų modų grupinio greičio matavimo;</w:t>
      </w:r>
    </w:p>
    <w:p w14:paraId="649E980B" w14:textId="2AAA8830" w:rsidR="00137F29" w:rsidRPr="00137F29" w:rsidRDefault="00137F29" w:rsidP="00137F29">
      <w:pPr>
        <w:spacing w:after="0" w:line="360" w:lineRule="auto"/>
        <w:jc w:val="both"/>
        <w:rPr>
          <w:rFonts w:ascii="Helvetica" w:hAnsi="Helvetica"/>
          <w:sz w:val="20"/>
        </w:rPr>
      </w:pPr>
      <w:r w:rsidRPr="00137F29">
        <w:rPr>
          <w:rFonts w:ascii="Helvetica" w:hAnsi="Helvetica"/>
          <w:sz w:val="20"/>
        </w:rPr>
        <w:t>• palyginamos išmatuotos ir suskaičiuotos elastinės konstantos sugretinant elastines savybes;</w:t>
      </w:r>
    </w:p>
    <w:p w14:paraId="333BC8EB" w14:textId="5C90CFE6" w:rsidR="00137F29" w:rsidRPr="00137F29" w:rsidRDefault="00137F29" w:rsidP="00137F29">
      <w:pPr>
        <w:spacing w:after="0" w:line="360" w:lineRule="auto"/>
        <w:jc w:val="both"/>
        <w:rPr>
          <w:rFonts w:ascii="Helvetica" w:hAnsi="Helvetica"/>
          <w:sz w:val="20"/>
        </w:rPr>
      </w:pPr>
      <w:r w:rsidRPr="00137F29">
        <w:rPr>
          <w:rFonts w:ascii="Helvetica" w:hAnsi="Helvetica"/>
          <w:sz w:val="20"/>
        </w:rPr>
        <w:t>• koreguojami modelio parametrai;</w:t>
      </w:r>
    </w:p>
    <w:p w14:paraId="1797C0EE" w14:textId="4197C989" w:rsidR="00137F29" w:rsidRPr="00137F29" w:rsidRDefault="00137F29" w:rsidP="00137F29">
      <w:pPr>
        <w:spacing w:after="0" w:line="360" w:lineRule="auto"/>
        <w:jc w:val="both"/>
        <w:rPr>
          <w:rFonts w:ascii="Helvetica" w:hAnsi="Helvetica"/>
          <w:sz w:val="20"/>
        </w:rPr>
      </w:pPr>
      <w:r w:rsidRPr="00137F29">
        <w:rPr>
          <w:rFonts w:ascii="Helvetica" w:hAnsi="Helvetica"/>
          <w:sz w:val="20"/>
        </w:rPr>
        <w:t>• atliekamas ultragarsinis matavimas tiriamame objekte (2), su parinktais kiekybiniais parametrais:</w:t>
      </w:r>
    </w:p>
    <w:p w14:paraId="70061322" w14:textId="77777777" w:rsidR="00137F29" w:rsidRDefault="00137F29" w:rsidP="00137F29">
      <w:pPr>
        <w:pStyle w:val="ListParagraph"/>
        <w:numPr>
          <w:ilvl w:val="0"/>
          <w:numId w:val="8"/>
        </w:numPr>
        <w:spacing w:after="0" w:line="360" w:lineRule="auto"/>
        <w:jc w:val="both"/>
        <w:rPr>
          <w:rFonts w:ascii="Helvetica" w:hAnsi="Helvetica"/>
          <w:sz w:val="20"/>
        </w:rPr>
      </w:pPr>
      <w:r w:rsidRPr="00137F29">
        <w:rPr>
          <w:rFonts w:ascii="Helvetica" w:hAnsi="Helvetica"/>
          <w:sz w:val="20"/>
        </w:rPr>
        <w:t>nukreiptų ultragarsinių bangų generavimas ir ultragarsinių matavimo signalų registravimas,</w:t>
      </w:r>
    </w:p>
    <w:p w14:paraId="38D659BA" w14:textId="4BAF2032" w:rsidR="00882D23" w:rsidRDefault="00137F29" w:rsidP="00137F29">
      <w:pPr>
        <w:pStyle w:val="ListParagraph"/>
        <w:numPr>
          <w:ilvl w:val="0"/>
          <w:numId w:val="8"/>
        </w:numPr>
        <w:spacing w:after="0" w:line="360" w:lineRule="auto"/>
        <w:jc w:val="both"/>
        <w:rPr>
          <w:rFonts w:ascii="Helvetica" w:hAnsi="Helvetica"/>
          <w:sz w:val="20"/>
        </w:rPr>
      </w:pPr>
      <w:r w:rsidRPr="00882D23">
        <w:rPr>
          <w:rFonts w:ascii="Helvetica" w:hAnsi="Helvetica"/>
          <w:sz w:val="20"/>
        </w:rPr>
        <w:t xml:space="preserve"> registruotų ultragarsinių matavimo signalų pirminis apdorojimas,</w:t>
      </w:r>
    </w:p>
    <w:p w14:paraId="580C4E8A" w14:textId="123D1083" w:rsidR="00137F29" w:rsidRPr="00882D23" w:rsidRDefault="00137F29" w:rsidP="00137F29">
      <w:pPr>
        <w:pStyle w:val="ListParagraph"/>
        <w:numPr>
          <w:ilvl w:val="0"/>
          <w:numId w:val="8"/>
        </w:numPr>
        <w:spacing w:after="0" w:line="360" w:lineRule="auto"/>
        <w:jc w:val="both"/>
        <w:rPr>
          <w:rFonts w:ascii="Helvetica" w:hAnsi="Helvetica"/>
          <w:sz w:val="20"/>
        </w:rPr>
      </w:pPr>
      <w:r w:rsidRPr="00882D23">
        <w:rPr>
          <w:rFonts w:ascii="Helvetica" w:hAnsi="Helvetica"/>
          <w:sz w:val="20"/>
        </w:rPr>
        <w:t xml:space="preserve"> tiriamo objekto elastinių savybių atstatymas iš ultragarsinių matavimo signalų.</w:t>
      </w:r>
    </w:p>
    <w:p w14:paraId="2F75F01D" w14:textId="77777777" w:rsidR="00137F29" w:rsidRPr="00137F29" w:rsidRDefault="00137F29" w:rsidP="00137F29">
      <w:pPr>
        <w:spacing w:after="0" w:line="360" w:lineRule="auto"/>
        <w:jc w:val="both"/>
        <w:rPr>
          <w:rFonts w:ascii="Helvetica" w:hAnsi="Helvetica"/>
          <w:sz w:val="20"/>
        </w:rPr>
      </w:pPr>
    </w:p>
    <w:p w14:paraId="6B2DE4DD" w14:textId="77777777" w:rsidR="00137F29" w:rsidRPr="00137F29" w:rsidRDefault="00137F29" w:rsidP="00137F29">
      <w:pPr>
        <w:spacing w:after="0" w:line="360" w:lineRule="auto"/>
        <w:ind w:firstLine="567"/>
        <w:jc w:val="both"/>
        <w:rPr>
          <w:rFonts w:ascii="Helvetica" w:hAnsi="Helvetica"/>
          <w:sz w:val="20"/>
        </w:rPr>
      </w:pPr>
      <w:r w:rsidRPr="00137F29">
        <w:rPr>
          <w:rFonts w:ascii="Helvetica" w:hAnsi="Helvetica"/>
          <w:sz w:val="20"/>
        </w:rPr>
        <w:t>6. Būdas pagal bet kurį vieną iš 1–5 punktų, kur:</w:t>
      </w:r>
    </w:p>
    <w:p w14:paraId="5AB1DF3B" w14:textId="7D7F29FD" w:rsidR="00137F29" w:rsidRPr="00137F29" w:rsidRDefault="00137F29" w:rsidP="00137F29">
      <w:pPr>
        <w:spacing w:after="0" w:line="360" w:lineRule="auto"/>
        <w:jc w:val="both"/>
        <w:rPr>
          <w:rFonts w:ascii="Helvetica" w:hAnsi="Helvetica"/>
          <w:sz w:val="20"/>
        </w:rPr>
      </w:pPr>
      <w:r w:rsidRPr="00137F29">
        <w:rPr>
          <w:rFonts w:ascii="Helvetica" w:hAnsi="Helvetica"/>
          <w:sz w:val="20"/>
        </w:rPr>
        <w:t>• parinkus iš duomenų bazės tinkamiausią kiekybinių parametrų rinkinį, po to pagal šį parinktą parametrų rinkinį:</w:t>
      </w:r>
    </w:p>
    <w:p w14:paraId="7E4C818B" w14:textId="77777777" w:rsidR="00882D23" w:rsidRDefault="00137F29" w:rsidP="00882D23">
      <w:pPr>
        <w:pStyle w:val="ListParagraph"/>
        <w:numPr>
          <w:ilvl w:val="0"/>
          <w:numId w:val="9"/>
        </w:numPr>
        <w:spacing w:after="0" w:line="360" w:lineRule="auto"/>
        <w:jc w:val="both"/>
        <w:rPr>
          <w:rFonts w:ascii="Helvetica" w:hAnsi="Helvetica"/>
          <w:sz w:val="20"/>
        </w:rPr>
      </w:pPr>
      <w:r w:rsidRPr="00882D23">
        <w:rPr>
          <w:rFonts w:ascii="Helvetica" w:hAnsi="Helvetica"/>
          <w:sz w:val="20"/>
        </w:rPr>
        <w:t>sudaromas objekto dispersinių kreivių modelis, kuriuo identifikuojamos objekte sklindančios nukreiptųjų bangų modos, jų poslinkiai, pasiskirstymai per objekto storį bei sklidimo nuostoliai,</w:t>
      </w:r>
    </w:p>
    <w:p w14:paraId="79ECF43A" w14:textId="5DAB3B6D" w:rsidR="00882D23" w:rsidRDefault="00137F29" w:rsidP="00882D23">
      <w:pPr>
        <w:pStyle w:val="ListParagraph"/>
        <w:numPr>
          <w:ilvl w:val="0"/>
          <w:numId w:val="9"/>
        </w:numPr>
        <w:spacing w:after="0" w:line="360" w:lineRule="auto"/>
        <w:jc w:val="both"/>
        <w:rPr>
          <w:rFonts w:ascii="Helvetica" w:hAnsi="Helvetica"/>
          <w:sz w:val="20"/>
        </w:rPr>
      </w:pPr>
      <w:r w:rsidRPr="00882D23">
        <w:rPr>
          <w:rFonts w:ascii="Helvetica" w:hAnsi="Helvetica"/>
          <w:sz w:val="20"/>
        </w:rPr>
        <w:t xml:space="preserve"> nustatomi atitinkamų pasirinktų modų dažniai, faziniai ir grupiniai greičiai, </w:t>
      </w:r>
    </w:p>
    <w:p w14:paraId="670FEFDC" w14:textId="12623C2D" w:rsidR="00137F29" w:rsidRPr="00882D23" w:rsidRDefault="00137F29" w:rsidP="00882D23">
      <w:pPr>
        <w:pStyle w:val="ListParagraph"/>
        <w:numPr>
          <w:ilvl w:val="0"/>
          <w:numId w:val="9"/>
        </w:numPr>
        <w:spacing w:after="0" w:line="360" w:lineRule="auto"/>
        <w:jc w:val="both"/>
        <w:rPr>
          <w:rFonts w:ascii="Helvetica" w:hAnsi="Helvetica"/>
          <w:sz w:val="20"/>
        </w:rPr>
      </w:pPr>
      <w:r w:rsidRPr="00882D23">
        <w:rPr>
          <w:rFonts w:ascii="Helvetica" w:hAnsi="Helvetica"/>
          <w:sz w:val="20"/>
        </w:rPr>
        <w:t xml:space="preserve"> jei pirmą kartą matuojamas nežinomas objektas, kuriam duomenų bazėje nėra tinkamo kiekybinių parametrų rinkinio, tada pradinis kiekybinių parametrų rinkinys gali būti sudaromas iš pirmojo ultragarsinių matavimo rezultatų, pagal juos įvertinus pradines kiekybinių parametrų reikšmes.</w:t>
      </w:r>
    </w:p>
    <w:p w14:paraId="6347F1C7" w14:textId="77777777" w:rsidR="00137F29" w:rsidRPr="00137F29" w:rsidRDefault="00137F29" w:rsidP="00137F29">
      <w:pPr>
        <w:spacing w:after="0" w:line="360" w:lineRule="auto"/>
        <w:jc w:val="both"/>
        <w:rPr>
          <w:rFonts w:ascii="Helvetica" w:hAnsi="Helvetica"/>
          <w:sz w:val="20"/>
        </w:rPr>
      </w:pPr>
    </w:p>
    <w:p w14:paraId="6971BC10" w14:textId="77777777" w:rsidR="00137F29" w:rsidRPr="00137F29" w:rsidRDefault="00137F29" w:rsidP="00137F29">
      <w:pPr>
        <w:spacing w:after="0" w:line="360" w:lineRule="auto"/>
        <w:ind w:firstLine="567"/>
        <w:jc w:val="both"/>
        <w:rPr>
          <w:rFonts w:ascii="Helvetica" w:hAnsi="Helvetica"/>
          <w:sz w:val="20"/>
        </w:rPr>
      </w:pPr>
      <w:r w:rsidRPr="00137F29">
        <w:rPr>
          <w:rFonts w:ascii="Helvetica" w:hAnsi="Helvetica"/>
          <w:sz w:val="20"/>
        </w:rPr>
        <w:t>7. Būdas pagal bet kurį vieną iš 1–6 punktų, kur kiekybinių parametrų rinkinys gali būti išrenkamas:</w:t>
      </w:r>
    </w:p>
    <w:p w14:paraId="4B48964A" w14:textId="5ABDC72C" w:rsidR="00137F29" w:rsidRPr="00137F29" w:rsidRDefault="00137F29" w:rsidP="00137F29">
      <w:pPr>
        <w:spacing w:after="0" w:line="360" w:lineRule="auto"/>
        <w:jc w:val="both"/>
        <w:rPr>
          <w:rFonts w:ascii="Helvetica" w:hAnsi="Helvetica"/>
          <w:sz w:val="20"/>
        </w:rPr>
      </w:pPr>
      <w:r w:rsidRPr="00137F29">
        <w:rPr>
          <w:rFonts w:ascii="Helvetica" w:hAnsi="Helvetica"/>
          <w:sz w:val="20"/>
        </w:rPr>
        <w:t>• į sistemą rankiniu būdu įvedant konkretų medžiagos tipą, kur pagal šiuos parametrus, paieškos algoritmas duomenų bazėje suranda artimiausią kiekybinių parametrų rinkinį, arba</w:t>
      </w:r>
    </w:p>
    <w:p w14:paraId="3ABA84FA" w14:textId="34FB81C0" w:rsidR="00137F29" w:rsidRPr="00137F29" w:rsidRDefault="00137F29" w:rsidP="00137F29">
      <w:pPr>
        <w:spacing w:after="0" w:line="360" w:lineRule="auto"/>
        <w:jc w:val="both"/>
        <w:rPr>
          <w:rFonts w:ascii="Helvetica" w:hAnsi="Helvetica"/>
          <w:sz w:val="20"/>
        </w:rPr>
      </w:pPr>
      <w:r w:rsidRPr="00137F29">
        <w:rPr>
          <w:rFonts w:ascii="Helvetica" w:hAnsi="Helvetica"/>
          <w:sz w:val="20"/>
        </w:rPr>
        <w:t>• yra atliekamas pirmas ultragarsinis matavimas ultragarsinio matavimo sistema, suformuojamas parametrų rinkinys, ir pagal minimalius matavimo ir duomenų bazės parametrų rinkinių skirtumus, išrenkamas iš duomenų bazės artimiausias kiekybinių parametrų rinkinys, arba</w:t>
      </w:r>
    </w:p>
    <w:p w14:paraId="208C3A79" w14:textId="0C363A4E" w:rsidR="00137F29" w:rsidRPr="00137F29" w:rsidRDefault="00137F29" w:rsidP="00137F29">
      <w:pPr>
        <w:spacing w:after="0" w:line="360" w:lineRule="auto"/>
        <w:jc w:val="both"/>
        <w:rPr>
          <w:rFonts w:ascii="Helvetica" w:hAnsi="Helvetica"/>
          <w:sz w:val="20"/>
        </w:rPr>
      </w:pPr>
      <w:r w:rsidRPr="00137F29">
        <w:rPr>
          <w:rFonts w:ascii="Helvetica" w:hAnsi="Helvetica"/>
          <w:sz w:val="20"/>
        </w:rPr>
        <w:t>• kai duomenų bazėje nesama tinkamo kiekybinių parametrų rinkinio, sistema atlieka pirmąjį matavimą, ir automatiškai iš matavimo rezultatų suformuoja pradinį parametrų rinkinį, kurį įrašo į duomenų bazę.</w:t>
      </w:r>
    </w:p>
    <w:p w14:paraId="32635268" w14:textId="77777777" w:rsidR="00137F29" w:rsidRPr="00137F29" w:rsidRDefault="00137F29" w:rsidP="00137F29">
      <w:pPr>
        <w:spacing w:after="0" w:line="360" w:lineRule="auto"/>
        <w:jc w:val="both"/>
        <w:rPr>
          <w:rFonts w:ascii="Helvetica" w:hAnsi="Helvetica"/>
          <w:sz w:val="20"/>
        </w:rPr>
      </w:pPr>
    </w:p>
    <w:p w14:paraId="3EABEAA8" w14:textId="77777777" w:rsidR="00137F29" w:rsidRPr="00137F29" w:rsidRDefault="00137F29" w:rsidP="00137F29">
      <w:pPr>
        <w:spacing w:after="0" w:line="360" w:lineRule="auto"/>
        <w:ind w:firstLine="567"/>
        <w:jc w:val="both"/>
        <w:rPr>
          <w:rFonts w:ascii="Helvetica" w:hAnsi="Helvetica"/>
          <w:sz w:val="20"/>
        </w:rPr>
      </w:pPr>
      <w:r w:rsidRPr="00137F29">
        <w:rPr>
          <w:rFonts w:ascii="Helvetica" w:hAnsi="Helvetica"/>
          <w:sz w:val="20"/>
        </w:rPr>
        <w:t>8. Būdas pagal bet kurį vieną iš 1–3 punktų, kur kiekybinių parametrų rinkiniai ir jų duomenų bazė yra formuojami bet kuriuo šių būdų ar jų kombinacija:</w:t>
      </w:r>
    </w:p>
    <w:p w14:paraId="6455F96F" w14:textId="6F6516FD" w:rsidR="00137F29" w:rsidRPr="00137F29" w:rsidRDefault="00137F29" w:rsidP="00137F29">
      <w:pPr>
        <w:spacing w:after="0" w:line="360" w:lineRule="auto"/>
        <w:jc w:val="both"/>
        <w:rPr>
          <w:rFonts w:ascii="Helvetica" w:hAnsi="Helvetica"/>
          <w:sz w:val="20"/>
        </w:rPr>
      </w:pPr>
      <w:r w:rsidRPr="00137F29">
        <w:rPr>
          <w:rFonts w:ascii="Helvetica" w:hAnsi="Helvetica"/>
          <w:sz w:val="20"/>
        </w:rPr>
        <w:t>• rankiniu būdu įvedus ir koreguojant kiekybinių parametrų rinkinio vertes;</w:t>
      </w:r>
    </w:p>
    <w:p w14:paraId="514EFF53" w14:textId="09DB5423" w:rsidR="00137F29" w:rsidRPr="00137F29" w:rsidRDefault="00137F29" w:rsidP="00137F29">
      <w:pPr>
        <w:spacing w:after="0" w:line="360" w:lineRule="auto"/>
        <w:jc w:val="both"/>
        <w:rPr>
          <w:rFonts w:ascii="Helvetica" w:hAnsi="Helvetica"/>
          <w:sz w:val="20"/>
        </w:rPr>
      </w:pPr>
      <w:r w:rsidRPr="00137F29">
        <w:rPr>
          <w:rFonts w:ascii="Helvetica" w:hAnsi="Helvetica"/>
          <w:sz w:val="20"/>
        </w:rPr>
        <w:t>• įvedus duomenis iš kitų eksperimentų, matavimų bei modeliavimo rezultatų;</w:t>
      </w:r>
    </w:p>
    <w:p w14:paraId="5EA5F17C" w14:textId="1ED1CFE6" w:rsidR="00137F29" w:rsidRPr="00137F29" w:rsidRDefault="00137F29" w:rsidP="00137F29">
      <w:pPr>
        <w:spacing w:after="0" w:line="360" w:lineRule="auto"/>
        <w:jc w:val="both"/>
        <w:rPr>
          <w:rFonts w:ascii="Helvetica" w:hAnsi="Helvetica"/>
          <w:sz w:val="20"/>
        </w:rPr>
      </w:pPr>
      <w:r w:rsidRPr="00137F29">
        <w:rPr>
          <w:rFonts w:ascii="Helvetica" w:hAnsi="Helvetica"/>
          <w:sz w:val="20"/>
        </w:rPr>
        <w:lastRenderedPageBreak/>
        <w:t>• vykdant matavimus naujame nežinomame objekte ir kaupiant jo matavimo istorinius-statistinius duomenis.</w:t>
      </w:r>
    </w:p>
    <w:p w14:paraId="3E0DFF38" w14:textId="77777777" w:rsidR="00137F29" w:rsidRPr="00137F29" w:rsidRDefault="00137F29" w:rsidP="00137F29">
      <w:pPr>
        <w:spacing w:after="0" w:line="360" w:lineRule="auto"/>
        <w:jc w:val="both"/>
        <w:rPr>
          <w:rFonts w:ascii="Helvetica" w:hAnsi="Helvetica"/>
          <w:sz w:val="20"/>
        </w:rPr>
      </w:pPr>
    </w:p>
    <w:p w14:paraId="1F2E1630" w14:textId="77777777" w:rsidR="00137F29" w:rsidRPr="00137F29" w:rsidRDefault="00137F29" w:rsidP="00137F29">
      <w:pPr>
        <w:spacing w:after="0" w:line="360" w:lineRule="auto"/>
        <w:ind w:firstLine="567"/>
        <w:jc w:val="both"/>
        <w:rPr>
          <w:rFonts w:ascii="Helvetica" w:hAnsi="Helvetica"/>
          <w:sz w:val="20"/>
        </w:rPr>
      </w:pPr>
      <w:r w:rsidRPr="00137F29">
        <w:rPr>
          <w:rFonts w:ascii="Helvetica" w:hAnsi="Helvetica"/>
          <w:sz w:val="20"/>
        </w:rPr>
        <w:t>9. Būdas pagal bet kurį vieną iš 1–3 ir 6–7 punktų, kur objekto matavimui kiekybinių parametrų rinkinys išrenkamas bet kuriuo šių būdų ar jų kombinacija:</w:t>
      </w:r>
    </w:p>
    <w:p w14:paraId="4615F7BE" w14:textId="0AFD9366" w:rsidR="00137F29" w:rsidRPr="00137F29" w:rsidRDefault="00137F29" w:rsidP="00137F29">
      <w:pPr>
        <w:spacing w:after="0" w:line="360" w:lineRule="auto"/>
        <w:jc w:val="both"/>
        <w:rPr>
          <w:rFonts w:ascii="Helvetica" w:hAnsi="Helvetica"/>
          <w:sz w:val="20"/>
        </w:rPr>
      </w:pPr>
      <w:r w:rsidRPr="00137F29">
        <w:rPr>
          <w:rFonts w:ascii="Helvetica" w:hAnsi="Helvetica"/>
          <w:sz w:val="20"/>
        </w:rPr>
        <w:t>• rankiniu būdu įvedus ir koreguojant kiekybinių parametrų rinkinio vertes,</w:t>
      </w:r>
    </w:p>
    <w:p w14:paraId="53CE18BA" w14:textId="79AF79AA" w:rsidR="00137F29" w:rsidRPr="00137F29" w:rsidRDefault="00137F29" w:rsidP="00137F29">
      <w:pPr>
        <w:spacing w:after="0" w:line="360" w:lineRule="auto"/>
        <w:jc w:val="both"/>
        <w:rPr>
          <w:rFonts w:ascii="Helvetica" w:hAnsi="Helvetica"/>
          <w:sz w:val="20"/>
        </w:rPr>
      </w:pPr>
      <w:r w:rsidRPr="00137F29">
        <w:rPr>
          <w:rFonts w:ascii="Helvetica" w:hAnsi="Helvetica"/>
          <w:sz w:val="20"/>
        </w:rPr>
        <w:t>• atlikus kalibracinį objekto (2) ultragarsinį matavimą, suformavus matavimo parametrų rinkinį, ir pagal jo bei duomenų bazės rinkinių minimalius skirtumus, išrenkamas artimiausias kiekybinių parametrų rinkinys;</w:t>
      </w:r>
    </w:p>
    <w:p w14:paraId="24977635" w14:textId="4F7F6045" w:rsidR="00137F29" w:rsidRPr="00137F29" w:rsidRDefault="00137F29" w:rsidP="00137F29">
      <w:pPr>
        <w:spacing w:after="0" w:line="360" w:lineRule="auto"/>
        <w:jc w:val="both"/>
        <w:rPr>
          <w:rFonts w:ascii="Helvetica" w:hAnsi="Helvetica"/>
          <w:sz w:val="20"/>
        </w:rPr>
      </w:pPr>
      <w:r w:rsidRPr="00137F29">
        <w:rPr>
          <w:rFonts w:ascii="Helvetica" w:hAnsi="Helvetica"/>
          <w:sz w:val="20"/>
        </w:rPr>
        <w:t>• atlikus kalibracinį objekto ultragarsinį matavimą, iš šio matavimo rezultatų suformuojamas kiekybinių parametrų rinkinys, kuris laikomas etaloniniu kiekybinių parametrų rinkiniu, įrašomu ir į duomenų bazę.</w:t>
      </w:r>
    </w:p>
    <w:p w14:paraId="6808FC33" w14:textId="77777777" w:rsidR="00137F29" w:rsidRPr="00137F29" w:rsidRDefault="00137F29" w:rsidP="00137F29">
      <w:pPr>
        <w:spacing w:after="0" w:line="360" w:lineRule="auto"/>
        <w:jc w:val="both"/>
        <w:rPr>
          <w:rFonts w:ascii="Helvetica" w:hAnsi="Helvetica"/>
          <w:sz w:val="20"/>
        </w:rPr>
      </w:pPr>
    </w:p>
    <w:p w14:paraId="619E928A" w14:textId="77777777" w:rsidR="00137F29" w:rsidRPr="00137F29" w:rsidRDefault="00137F29" w:rsidP="00137F29">
      <w:pPr>
        <w:spacing w:after="0" w:line="360" w:lineRule="auto"/>
        <w:ind w:firstLine="567"/>
        <w:jc w:val="both"/>
        <w:rPr>
          <w:rFonts w:ascii="Helvetica" w:hAnsi="Helvetica"/>
          <w:sz w:val="20"/>
        </w:rPr>
      </w:pPr>
      <w:r w:rsidRPr="00137F29">
        <w:rPr>
          <w:rFonts w:ascii="Helvetica" w:hAnsi="Helvetica"/>
          <w:sz w:val="20"/>
        </w:rPr>
        <w:t>10. Būdas pagal bet kurį ankstesnį punktą, kur skaitmeninis etalonas ir ultragarsinis signalų sklidimas minėtame skaitmeniniame etalone yra modeliuojami:</w:t>
      </w:r>
    </w:p>
    <w:p w14:paraId="1B689652" w14:textId="49192C34" w:rsidR="00137F29" w:rsidRPr="00137F29" w:rsidRDefault="00137F29" w:rsidP="00137F29">
      <w:pPr>
        <w:spacing w:after="0" w:line="360" w:lineRule="auto"/>
        <w:jc w:val="both"/>
        <w:rPr>
          <w:rFonts w:ascii="Helvetica" w:hAnsi="Helvetica"/>
          <w:sz w:val="20"/>
        </w:rPr>
      </w:pPr>
      <w:r w:rsidRPr="00137F29">
        <w:rPr>
          <w:rFonts w:ascii="Helvetica" w:hAnsi="Helvetica"/>
          <w:sz w:val="20"/>
        </w:rPr>
        <w:t>• baigtinių elementų būdu, arba</w:t>
      </w:r>
    </w:p>
    <w:p w14:paraId="165B87A1" w14:textId="77E76E69" w:rsidR="00137F29" w:rsidRPr="00137F29" w:rsidRDefault="00137F29" w:rsidP="00137F29">
      <w:pPr>
        <w:spacing w:after="0" w:line="360" w:lineRule="auto"/>
        <w:jc w:val="both"/>
        <w:rPr>
          <w:rFonts w:ascii="Helvetica" w:hAnsi="Helvetica"/>
          <w:sz w:val="20"/>
        </w:rPr>
      </w:pPr>
      <w:r w:rsidRPr="00137F29">
        <w:rPr>
          <w:rFonts w:ascii="Helvetica" w:hAnsi="Helvetica"/>
          <w:sz w:val="20"/>
        </w:rPr>
        <w:t>• pusiau analitiniu baigtinių elementų būdu, arba</w:t>
      </w:r>
    </w:p>
    <w:p w14:paraId="506EFC09" w14:textId="3694D985" w:rsidR="00137F29" w:rsidRPr="00137F29" w:rsidRDefault="00137F29" w:rsidP="00137F29">
      <w:pPr>
        <w:spacing w:after="0" w:line="360" w:lineRule="auto"/>
        <w:jc w:val="both"/>
        <w:rPr>
          <w:rFonts w:ascii="Helvetica" w:hAnsi="Helvetica"/>
          <w:sz w:val="20"/>
        </w:rPr>
      </w:pPr>
      <w:r w:rsidRPr="00137F29">
        <w:rPr>
          <w:rFonts w:ascii="Helvetica" w:hAnsi="Helvetica"/>
          <w:sz w:val="20"/>
        </w:rPr>
        <w:t xml:space="preserve">• globalinės matricos būdu. </w:t>
      </w:r>
    </w:p>
    <w:p w14:paraId="574565AA" w14:textId="77777777" w:rsidR="00137F29" w:rsidRPr="00137F29" w:rsidRDefault="00137F29" w:rsidP="00137F29">
      <w:pPr>
        <w:spacing w:after="0" w:line="360" w:lineRule="auto"/>
        <w:jc w:val="both"/>
        <w:rPr>
          <w:rFonts w:ascii="Helvetica" w:hAnsi="Helvetica"/>
          <w:sz w:val="20"/>
        </w:rPr>
      </w:pPr>
    </w:p>
    <w:p w14:paraId="4CC7C939" w14:textId="77777777" w:rsidR="00137F29" w:rsidRPr="00137F29" w:rsidRDefault="00137F29" w:rsidP="00137F29">
      <w:pPr>
        <w:spacing w:after="0" w:line="360" w:lineRule="auto"/>
        <w:ind w:firstLine="567"/>
        <w:jc w:val="both"/>
        <w:rPr>
          <w:rFonts w:ascii="Helvetica" w:hAnsi="Helvetica"/>
          <w:sz w:val="20"/>
        </w:rPr>
      </w:pPr>
      <w:r w:rsidRPr="00137F29">
        <w:rPr>
          <w:rFonts w:ascii="Helvetica" w:hAnsi="Helvetica"/>
          <w:sz w:val="20"/>
        </w:rPr>
        <w:t>11. Būdas pagal bet kurį ankstesnį punktą, kuris papildomai apima ultragarsinių matavimų sistemos adaptavimo žingsnį, kuriuo, pagal ant tiriamo objekto (2) įrengtais vienalemenčiais ultragarsiniais keitikliais (1‘, 1‘‘), atliktus kalibracinius matavimus, koreguoja skaitmeninio modelio parametrus, minimizuodamas skirtumines paklaidas tarp matuojamo objekto (2) ir skaitmeninio modelio.</w:t>
      </w:r>
    </w:p>
    <w:p w14:paraId="4699FA4B" w14:textId="77777777" w:rsidR="00137F29" w:rsidRPr="00137F29" w:rsidRDefault="00137F29" w:rsidP="00137F29">
      <w:pPr>
        <w:spacing w:after="0" w:line="360" w:lineRule="auto"/>
        <w:ind w:firstLine="567"/>
        <w:jc w:val="both"/>
        <w:rPr>
          <w:rFonts w:ascii="Helvetica" w:hAnsi="Helvetica"/>
          <w:sz w:val="20"/>
        </w:rPr>
      </w:pPr>
    </w:p>
    <w:p w14:paraId="277F7563" w14:textId="77777777" w:rsidR="00137F29" w:rsidRPr="00137F29" w:rsidRDefault="00137F29" w:rsidP="00137F29">
      <w:pPr>
        <w:spacing w:after="0" w:line="360" w:lineRule="auto"/>
        <w:ind w:firstLine="567"/>
        <w:jc w:val="both"/>
        <w:rPr>
          <w:rFonts w:ascii="Helvetica" w:hAnsi="Helvetica"/>
          <w:sz w:val="20"/>
        </w:rPr>
      </w:pPr>
      <w:r w:rsidRPr="00137F29">
        <w:rPr>
          <w:rFonts w:ascii="Helvetica" w:hAnsi="Helvetica"/>
          <w:sz w:val="20"/>
        </w:rPr>
        <w:t>12. Būdas pagal bet kurį ankstesnį punktą, kur skaitmeninio modelio palyginimas su ultragarsinio matavimo rezultatu atliekamas prieš išmatuotų ir suskaičiuotų elastinių konstantų sugretinimą ir (arba) arba po jo.</w:t>
      </w:r>
    </w:p>
    <w:p w14:paraId="2A2A51B9" w14:textId="77777777" w:rsidR="00137F29" w:rsidRPr="00137F29" w:rsidRDefault="00137F29" w:rsidP="00137F29">
      <w:pPr>
        <w:spacing w:after="0" w:line="360" w:lineRule="auto"/>
        <w:ind w:firstLine="567"/>
        <w:jc w:val="both"/>
        <w:rPr>
          <w:rFonts w:ascii="Helvetica" w:hAnsi="Helvetica"/>
          <w:sz w:val="20"/>
        </w:rPr>
      </w:pPr>
    </w:p>
    <w:p w14:paraId="5FC71D19" w14:textId="77777777" w:rsidR="00137F29" w:rsidRPr="00137F29" w:rsidRDefault="00137F29" w:rsidP="00137F29">
      <w:pPr>
        <w:spacing w:after="0" w:line="360" w:lineRule="auto"/>
        <w:ind w:firstLine="567"/>
        <w:jc w:val="both"/>
        <w:rPr>
          <w:rFonts w:ascii="Helvetica" w:hAnsi="Helvetica"/>
          <w:sz w:val="20"/>
        </w:rPr>
      </w:pPr>
      <w:r w:rsidRPr="00137F29">
        <w:rPr>
          <w:rFonts w:ascii="Helvetica" w:hAnsi="Helvetica"/>
          <w:sz w:val="20"/>
        </w:rPr>
        <w:t>13. Ultragarsinio matavimo sistema, skirta išmatuoti anizotropinių kompozitinių plokščių elastines konstantas būdu pagal bet kurį vieną iš 1–12 punktų, apimanti ultragarsinius keitiklius, ultragarsinius generatorius, stiprintuvus, analoginius-skaitmeninius keitiklius,</w:t>
      </w:r>
    </w:p>
    <w:p w14:paraId="74B42285" w14:textId="4DDC85F5" w:rsidR="00137F29" w:rsidRPr="00137F29" w:rsidRDefault="00137F29" w:rsidP="00137F29">
      <w:pPr>
        <w:spacing w:after="0" w:line="360" w:lineRule="auto"/>
        <w:jc w:val="both"/>
        <w:rPr>
          <w:rFonts w:ascii="Helvetica" w:hAnsi="Helvetica"/>
          <w:sz w:val="20"/>
        </w:rPr>
      </w:pPr>
      <w:r w:rsidRPr="00137F29">
        <w:rPr>
          <w:rFonts w:ascii="Helvetica" w:hAnsi="Helvetica"/>
          <w:sz w:val="20"/>
        </w:rPr>
        <w:t>b e s i s k i r i a n t i  tuo, kad sistema apima</w:t>
      </w:r>
    </w:p>
    <w:p w14:paraId="3D9D2B5F" w14:textId="31CE5CD5" w:rsidR="00137F29" w:rsidRPr="00137F29" w:rsidRDefault="00137F29" w:rsidP="00137F29">
      <w:pPr>
        <w:spacing w:after="0" w:line="360" w:lineRule="auto"/>
        <w:jc w:val="both"/>
        <w:rPr>
          <w:rFonts w:ascii="Helvetica" w:hAnsi="Helvetica"/>
          <w:sz w:val="20"/>
        </w:rPr>
      </w:pPr>
      <w:r w:rsidRPr="00137F29">
        <w:rPr>
          <w:rFonts w:ascii="Helvetica" w:hAnsi="Helvetica"/>
          <w:sz w:val="20"/>
        </w:rPr>
        <w:t xml:space="preserve">• vieną arba daugiau siunčiantį vienalementį ultragarsinį keitiklį (1‘) ir vieną arba daugiau priimantį vienalementį ultragarsinį keitiklį (1‘‘) ar jų gardeles, poromis po viena siunčiantį vienalementį ultragarsinį keitiklį (1‘) ir vieną priimantį vienalementį ultragarsinį keitiklį (1‘‘), įrengtus ant tiriamo objekto (2), </w:t>
      </w:r>
    </w:p>
    <w:p w14:paraId="5195BA72" w14:textId="2A304575" w:rsidR="00137F29" w:rsidRPr="00137F29" w:rsidRDefault="00137F29" w:rsidP="00137F29">
      <w:pPr>
        <w:spacing w:after="0" w:line="360" w:lineRule="auto"/>
        <w:jc w:val="both"/>
        <w:rPr>
          <w:rFonts w:ascii="Helvetica" w:hAnsi="Helvetica"/>
          <w:sz w:val="20"/>
        </w:rPr>
      </w:pPr>
      <w:r w:rsidRPr="00137F29">
        <w:rPr>
          <w:rFonts w:ascii="Helvetica" w:hAnsi="Helvetica"/>
          <w:sz w:val="20"/>
        </w:rPr>
        <w:t>• kompiuterinį įrenginį, apimantį bent vieną procesorių ir bent vieną atminties modulį, duomenų bazes, ir vykdančius programiškai būdo žingsnius;</w:t>
      </w:r>
    </w:p>
    <w:p w14:paraId="781E8692" w14:textId="3BF9EDD4" w:rsidR="00137F29" w:rsidRPr="00137F29" w:rsidRDefault="00137F29" w:rsidP="00137F29">
      <w:pPr>
        <w:spacing w:after="0" w:line="360" w:lineRule="auto"/>
        <w:jc w:val="both"/>
        <w:rPr>
          <w:rFonts w:ascii="Helvetica" w:hAnsi="Helvetica"/>
          <w:sz w:val="20"/>
        </w:rPr>
      </w:pPr>
      <w:r w:rsidRPr="00137F29">
        <w:rPr>
          <w:rFonts w:ascii="Helvetica" w:hAnsi="Helvetica"/>
          <w:sz w:val="20"/>
        </w:rPr>
        <w:t>• skaitmeninį etaloną, suformuotą kompiuteriniu modeliavimu, atmintyje, iš kiekybinių parametrų rinkinio, ir</w:t>
      </w:r>
    </w:p>
    <w:p w14:paraId="461D831A" w14:textId="0BA8D683" w:rsidR="00137F29" w:rsidRPr="00137F29" w:rsidRDefault="00137F29" w:rsidP="00137F29">
      <w:pPr>
        <w:spacing w:after="0" w:line="360" w:lineRule="auto"/>
        <w:jc w:val="both"/>
        <w:rPr>
          <w:rFonts w:ascii="Helvetica" w:hAnsi="Helvetica"/>
          <w:sz w:val="20"/>
        </w:rPr>
      </w:pPr>
      <w:r w:rsidRPr="00137F29">
        <w:rPr>
          <w:rFonts w:ascii="Helvetica" w:hAnsi="Helvetica"/>
          <w:sz w:val="20"/>
        </w:rPr>
        <w:t>• kur vienalemenčiai ultragarsiniai keitikliai (1‘, 1‘‘) yra išdėstyti ant tiriamo objekto (2) ir sukonfigūruoti taip, kad tiriamo objekto (2) numatytame regione generuotų nukreiptąsias ultragarsines bangas, sklindančias numatytomis kryptimis;</w:t>
      </w:r>
    </w:p>
    <w:p w14:paraId="46290398" w14:textId="77777777" w:rsidR="00137F29" w:rsidRPr="00137F29" w:rsidRDefault="00137F29" w:rsidP="00137F29">
      <w:pPr>
        <w:spacing w:after="0" w:line="360" w:lineRule="auto"/>
        <w:jc w:val="both"/>
        <w:rPr>
          <w:rFonts w:ascii="Helvetica" w:hAnsi="Helvetica"/>
          <w:sz w:val="20"/>
        </w:rPr>
      </w:pPr>
    </w:p>
    <w:p w14:paraId="753B6438" w14:textId="77777777" w:rsidR="00137F29" w:rsidRPr="00137F29" w:rsidRDefault="00137F29" w:rsidP="00137F29">
      <w:pPr>
        <w:spacing w:after="0" w:line="360" w:lineRule="auto"/>
        <w:ind w:firstLine="567"/>
        <w:jc w:val="both"/>
        <w:rPr>
          <w:rFonts w:ascii="Helvetica" w:hAnsi="Helvetica"/>
          <w:sz w:val="20"/>
        </w:rPr>
      </w:pPr>
      <w:r w:rsidRPr="00137F29">
        <w:rPr>
          <w:rFonts w:ascii="Helvetica" w:hAnsi="Helvetica"/>
          <w:sz w:val="20"/>
        </w:rPr>
        <w:t>14. Sistema pagal 13 punktą, kur vienalemenčių ultragarsinių keitiklių (1‘, 1‘‘) arba jų gardelių ir ultragarsinių bangų dažnių efektyvus diapazonas apima nuo 30 kHz iki 1 MHz.</w:t>
      </w:r>
    </w:p>
    <w:p w14:paraId="590F231D" w14:textId="77777777" w:rsidR="00137F29" w:rsidRPr="00137F29" w:rsidRDefault="00137F29" w:rsidP="00137F29">
      <w:pPr>
        <w:spacing w:after="0" w:line="360" w:lineRule="auto"/>
        <w:ind w:firstLine="567"/>
        <w:jc w:val="both"/>
        <w:rPr>
          <w:rFonts w:ascii="Helvetica" w:hAnsi="Helvetica"/>
          <w:sz w:val="20"/>
        </w:rPr>
      </w:pPr>
    </w:p>
    <w:p w14:paraId="0280A824" w14:textId="77777777" w:rsidR="00137F29" w:rsidRPr="00137F29" w:rsidRDefault="00137F29" w:rsidP="00137F29">
      <w:pPr>
        <w:spacing w:after="0" w:line="360" w:lineRule="auto"/>
        <w:ind w:firstLine="567"/>
        <w:jc w:val="both"/>
        <w:rPr>
          <w:rFonts w:ascii="Helvetica" w:hAnsi="Helvetica"/>
          <w:sz w:val="20"/>
        </w:rPr>
      </w:pPr>
      <w:r w:rsidRPr="00137F29">
        <w:rPr>
          <w:rFonts w:ascii="Helvetica" w:hAnsi="Helvetica"/>
          <w:sz w:val="20"/>
        </w:rPr>
        <w:t>15. Programinė įranga, realizuojanti būdą pagal 1–12 punktą, veikianti kompiuteriniame įrenginyje, apimančiame bent vieną procesorių ir bent vieną atminties modulį, apimanti žingsnius:</w:t>
      </w:r>
    </w:p>
    <w:p w14:paraId="1CBF20DB" w14:textId="472B285E" w:rsidR="00137F29" w:rsidRPr="00137F29" w:rsidRDefault="00137F29" w:rsidP="00137F29">
      <w:pPr>
        <w:spacing w:after="0" w:line="360" w:lineRule="auto"/>
        <w:jc w:val="both"/>
        <w:rPr>
          <w:rFonts w:ascii="Helvetica" w:hAnsi="Helvetica"/>
          <w:sz w:val="20"/>
        </w:rPr>
      </w:pPr>
      <w:r w:rsidRPr="00137F29">
        <w:rPr>
          <w:rFonts w:ascii="Helvetica" w:hAnsi="Helvetica"/>
          <w:sz w:val="20"/>
        </w:rPr>
        <w:lastRenderedPageBreak/>
        <w:t xml:space="preserve">• iš kiekybinių parametrų išrenkamas parametrų rinkinys, atitinkantis tiriamą objektą ir medžiagą; </w:t>
      </w:r>
    </w:p>
    <w:p w14:paraId="6B5C38BE" w14:textId="5A043CC2" w:rsidR="00137F29" w:rsidRPr="00137F29" w:rsidRDefault="00137F29" w:rsidP="00137F29">
      <w:pPr>
        <w:spacing w:after="0" w:line="360" w:lineRule="auto"/>
        <w:jc w:val="both"/>
        <w:rPr>
          <w:rFonts w:ascii="Helvetica" w:hAnsi="Helvetica"/>
          <w:sz w:val="20"/>
        </w:rPr>
      </w:pPr>
      <w:r w:rsidRPr="00137F29">
        <w:rPr>
          <w:rFonts w:ascii="Helvetica" w:hAnsi="Helvetica"/>
          <w:sz w:val="20"/>
        </w:rPr>
        <w:t xml:space="preserve">• skaičiuojamas skaitmeninis modelis apimant tokius būdo žingsnius: </w:t>
      </w:r>
    </w:p>
    <w:p w14:paraId="6C5D9CC2" w14:textId="77777777" w:rsidR="00882D23" w:rsidRDefault="00137F29" w:rsidP="00137F29">
      <w:pPr>
        <w:pStyle w:val="ListParagraph"/>
        <w:numPr>
          <w:ilvl w:val="0"/>
          <w:numId w:val="10"/>
        </w:numPr>
        <w:spacing w:after="0" w:line="360" w:lineRule="auto"/>
        <w:jc w:val="both"/>
        <w:rPr>
          <w:rFonts w:ascii="Helvetica" w:hAnsi="Helvetica"/>
          <w:sz w:val="20"/>
        </w:rPr>
      </w:pPr>
      <w:r w:rsidRPr="00882D23">
        <w:rPr>
          <w:rFonts w:ascii="Helvetica" w:hAnsi="Helvetica"/>
          <w:sz w:val="20"/>
        </w:rPr>
        <w:t xml:space="preserve">sudaromas nukreiptųjų bangų dispersinių kreivių skaičiavimo skaitmeninis modelis, </w:t>
      </w:r>
    </w:p>
    <w:p w14:paraId="12D5B396" w14:textId="77777777" w:rsidR="00882D23" w:rsidRDefault="00137F29" w:rsidP="00137F29">
      <w:pPr>
        <w:pStyle w:val="ListParagraph"/>
        <w:numPr>
          <w:ilvl w:val="0"/>
          <w:numId w:val="10"/>
        </w:numPr>
        <w:spacing w:after="0" w:line="360" w:lineRule="auto"/>
        <w:jc w:val="both"/>
        <w:rPr>
          <w:rFonts w:ascii="Helvetica" w:hAnsi="Helvetica"/>
          <w:sz w:val="20"/>
        </w:rPr>
      </w:pPr>
      <w:r w:rsidRPr="00882D23">
        <w:rPr>
          <w:rFonts w:ascii="Helvetica" w:hAnsi="Helvetica"/>
          <w:sz w:val="20"/>
        </w:rPr>
        <w:t xml:space="preserve"> parenkamos ultragarsinių nukreiptųjų bangų modos ir dažnių diapazonas, </w:t>
      </w:r>
    </w:p>
    <w:p w14:paraId="002B5E8B" w14:textId="2B572FE0" w:rsidR="00137F29" w:rsidRPr="00882D23" w:rsidRDefault="00137F29" w:rsidP="00137F29">
      <w:pPr>
        <w:pStyle w:val="ListParagraph"/>
        <w:numPr>
          <w:ilvl w:val="0"/>
          <w:numId w:val="10"/>
        </w:numPr>
        <w:spacing w:after="0" w:line="360" w:lineRule="auto"/>
        <w:jc w:val="both"/>
        <w:rPr>
          <w:rFonts w:ascii="Helvetica" w:hAnsi="Helvetica"/>
          <w:sz w:val="20"/>
        </w:rPr>
      </w:pPr>
      <w:r w:rsidRPr="00882D23">
        <w:rPr>
          <w:rFonts w:ascii="Helvetica" w:hAnsi="Helvetica"/>
          <w:sz w:val="20"/>
        </w:rPr>
        <w:t xml:space="preserve"> ultragarsinėje matavimo sistemoje suderinami ir parenkami parametrai nukreiptųjų bangų generavimui;</w:t>
      </w:r>
    </w:p>
    <w:p w14:paraId="1AD69A58" w14:textId="37C06A0F" w:rsidR="00137F29" w:rsidRPr="00137F29" w:rsidRDefault="00137F29" w:rsidP="00137F29">
      <w:pPr>
        <w:spacing w:after="0" w:line="360" w:lineRule="auto"/>
        <w:jc w:val="both"/>
        <w:rPr>
          <w:rFonts w:ascii="Helvetica" w:hAnsi="Helvetica"/>
          <w:sz w:val="20"/>
        </w:rPr>
      </w:pPr>
      <w:r w:rsidRPr="00137F29">
        <w:rPr>
          <w:rFonts w:ascii="Helvetica" w:hAnsi="Helvetica"/>
          <w:sz w:val="20"/>
        </w:rPr>
        <w:t xml:space="preserve">• atliekamas ultragarsinis matavimas su ultragarsine matavimo sistema ir signalų apdorojimas: </w:t>
      </w:r>
    </w:p>
    <w:p w14:paraId="41CF09E7" w14:textId="77777777" w:rsidR="00882D23" w:rsidRDefault="00137F29" w:rsidP="00137F29">
      <w:pPr>
        <w:pStyle w:val="ListParagraph"/>
        <w:numPr>
          <w:ilvl w:val="0"/>
          <w:numId w:val="11"/>
        </w:numPr>
        <w:spacing w:after="0" w:line="360" w:lineRule="auto"/>
        <w:jc w:val="both"/>
        <w:rPr>
          <w:rFonts w:ascii="Helvetica" w:hAnsi="Helvetica"/>
          <w:sz w:val="20"/>
        </w:rPr>
      </w:pPr>
      <w:r w:rsidRPr="00882D23">
        <w:rPr>
          <w:rFonts w:ascii="Helvetica" w:hAnsi="Helvetica"/>
          <w:sz w:val="20"/>
        </w:rPr>
        <w:t xml:space="preserve">atliekamas pirminis signalų apdorojimas, </w:t>
      </w:r>
    </w:p>
    <w:p w14:paraId="5A8B6CF4" w14:textId="77777777" w:rsidR="00882D23" w:rsidRDefault="00137F29" w:rsidP="00137F29">
      <w:pPr>
        <w:pStyle w:val="ListParagraph"/>
        <w:numPr>
          <w:ilvl w:val="0"/>
          <w:numId w:val="11"/>
        </w:numPr>
        <w:spacing w:after="0" w:line="360" w:lineRule="auto"/>
        <w:jc w:val="both"/>
        <w:rPr>
          <w:rFonts w:ascii="Helvetica" w:hAnsi="Helvetica"/>
          <w:sz w:val="20"/>
        </w:rPr>
      </w:pPr>
      <w:r w:rsidRPr="00882D23">
        <w:rPr>
          <w:rFonts w:ascii="Helvetica" w:hAnsi="Helvetica"/>
          <w:sz w:val="20"/>
        </w:rPr>
        <w:t xml:space="preserve"> atliekamas skirtingų modų signale išskyrimas, </w:t>
      </w:r>
    </w:p>
    <w:p w14:paraId="4691FB82" w14:textId="31DFB9E3" w:rsidR="00137F29" w:rsidRPr="00882D23" w:rsidRDefault="00137F29" w:rsidP="00137F29">
      <w:pPr>
        <w:pStyle w:val="ListParagraph"/>
        <w:numPr>
          <w:ilvl w:val="0"/>
          <w:numId w:val="11"/>
        </w:numPr>
        <w:spacing w:after="0" w:line="360" w:lineRule="auto"/>
        <w:jc w:val="both"/>
        <w:rPr>
          <w:rFonts w:ascii="Helvetica" w:hAnsi="Helvetica"/>
          <w:sz w:val="20"/>
        </w:rPr>
      </w:pPr>
      <w:r w:rsidRPr="00882D23">
        <w:rPr>
          <w:rFonts w:ascii="Helvetica" w:hAnsi="Helvetica"/>
          <w:sz w:val="20"/>
        </w:rPr>
        <w:t xml:space="preserve"> atliekamas išskirtų modų grupinio greičio matavimas;</w:t>
      </w:r>
    </w:p>
    <w:p w14:paraId="696A8650" w14:textId="6D42190C" w:rsidR="00137F29" w:rsidRPr="00137F29" w:rsidRDefault="00137F29" w:rsidP="00137F29">
      <w:pPr>
        <w:spacing w:after="0" w:line="360" w:lineRule="auto"/>
        <w:jc w:val="both"/>
        <w:rPr>
          <w:rFonts w:ascii="Helvetica" w:hAnsi="Helvetica"/>
          <w:sz w:val="20"/>
        </w:rPr>
      </w:pPr>
      <w:r w:rsidRPr="00137F29">
        <w:rPr>
          <w:rFonts w:ascii="Helvetica" w:hAnsi="Helvetica"/>
          <w:sz w:val="20"/>
        </w:rPr>
        <w:t xml:space="preserve">• sugretinamos išmatuotos ir suskaičiuotos elastinės konstantos, </w:t>
      </w:r>
    </w:p>
    <w:p w14:paraId="36AF8DF8" w14:textId="17CB428B" w:rsidR="00137F29" w:rsidRPr="00137F29" w:rsidRDefault="00137F29" w:rsidP="00137F29">
      <w:pPr>
        <w:spacing w:after="0" w:line="360" w:lineRule="auto"/>
        <w:jc w:val="both"/>
        <w:rPr>
          <w:rFonts w:ascii="Helvetica" w:hAnsi="Helvetica"/>
          <w:sz w:val="20"/>
        </w:rPr>
      </w:pPr>
      <w:r w:rsidRPr="00137F29">
        <w:rPr>
          <w:rFonts w:ascii="Helvetica" w:hAnsi="Helvetica"/>
          <w:sz w:val="20"/>
        </w:rPr>
        <w:t>• koreguojami modelio parametrai,</w:t>
      </w:r>
    </w:p>
    <w:p w14:paraId="3D3BB8B5" w14:textId="74E634A5" w:rsidR="0018473C" w:rsidRPr="00137F29" w:rsidRDefault="00137F29" w:rsidP="00137F29">
      <w:pPr>
        <w:spacing w:after="0" w:line="360" w:lineRule="auto"/>
        <w:jc w:val="both"/>
        <w:rPr>
          <w:rFonts w:ascii="Helvetica" w:hAnsi="Helvetica"/>
          <w:sz w:val="20"/>
        </w:rPr>
      </w:pPr>
      <w:r w:rsidRPr="00137F29">
        <w:rPr>
          <w:rFonts w:ascii="Helvetica" w:hAnsi="Helvetica"/>
          <w:sz w:val="20"/>
        </w:rPr>
        <w:t>• suskaičiuotos elastinės konstantos priimamos kaip atitinkančios tiriamos medžiagos savybes.</w:t>
      </w:r>
    </w:p>
    <w:sectPr w:rsidR="0018473C" w:rsidRPr="00137F29" w:rsidSect="00137F29">
      <w:pgSz w:w="11906" w:h="16838" w:code="9"/>
      <w:pgMar w:top="1134" w:right="567" w:bottom="567" w:left="1701" w:header="567"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BF45AA" w14:textId="77777777" w:rsidR="00351FCC" w:rsidRDefault="00351FCC" w:rsidP="00137F29">
      <w:pPr>
        <w:spacing w:after="0" w:line="240" w:lineRule="auto"/>
      </w:pPr>
      <w:r>
        <w:separator/>
      </w:r>
    </w:p>
  </w:endnote>
  <w:endnote w:type="continuationSeparator" w:id="0">
    <w:p w14:paraId="636996D1" w14:textId="77777777" w:rsidR="00351FCC" w:rsidRDefault="00351FCC" w:rsidP="00137F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54D702" w14:textId="77777777" w:rsidR="00351FCC" w:rsidRDefault="00351FCC" w:rsidP="00137F29">
      <w:pPr>
        <w:spacing w:after="0" w:line="240" w:lineRule="auto"/>
      </w:pPr>
      <w:r>
        <w:separator/>
      </w:r>
    </w:p>
  </w:footnote>
  <w:footnote w:type="continuationSeparator" w:id="0">
    <w:p w14:paraId="4E25400D" w14:textId="77777777" w:rsidR="00351FCC" w:rsidRDefault="00351FCC" w:rsidP="00137F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A43D27"/>
    <w:multiLevelType w:val="hybridMultilevel"/>
    <w:tmpl w:val="7A5E07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58C0122"/>
    <w:multiLevelType w:val="hybridMultilevel"/>
    <w:tmpl w:val="3A145F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3AA1516"/>
    <w:multiLevelType w:val="hybridMultilevel"/>
    <w:tmpl w:val="41D84AB8"/>
    <w:lvl w:ilvl="0" w:tplc="04270001">
      <w:start w:val="1"/>
      <w:numFmt w:val="bullet"/>
      <w:lvlText w:val=""/>
      <w:lvlJc w:val="left"/>
      <w:pPr>
        <w:ind w:left="778" w:hanging="360"/>
      </w:pPr>
      <w:rPr>
        <w:rFonts w:ascii="Symbol" w:hAnsi="Symbol" w:hint="default"/>
      </w:rPr>
    </w:lvl>
    <w:lvl w:ilvl="1" w:tplc="04270003" w:tentative="1">
      <w:start w:val="1"/>
      <w:numFmt w:val="bullet"/>
      <w:lvlText w:val="o"/>
      <w:lvlJc w:val="left"/>
      <w:pPr>
        <w:ind w:left="1498" w:hanging="360"/>
      </w:pPr>
      <w:rPr>
        <w:rFonts w:ascii="Courier New" w:hAnsi="Courier New" w:cs="Courier New" w:hint="default"/>
      </w:rPr>
    </w:lvl>
    <w:lvl w:ilvl="2" w:tplc="04270005" w:tentative="1">
      <w:start w:val="1"/>
      <w:numFmt w:val="bullet"/>
      <w:lvlText w:val=""/>
      <w:lvlJc w:val="left"/>
      <w:pPr>
        <w:ind w:left="2218" w:hanging="360"/>
      </w:pPr>
      <w:rPr>
        <w:rFonts w:ascii="Wingdings" w:hAnsi="Wingdings" w:hint="default"/>
      </w:rPr>
    </w:lvl>
    <w:lvl w:ilvl="3" w:tplc="04270001" w:tentative="1">
      <w:start w:val="1"/>
      <w:numFmt w:val="bullet"/>
      <w:lvlText w:val=""/>
      <w:lvlJc w:val="left"/>
      <w:pPr>
        <w:ind w:left="2938" w:hanging="360"/>
      </w:pPr>
      <w:rPr>
        <w:rFonts w:ascii="Symbol" w:hAnsi="Symbol" w:hint="default"/>
      </w:rPr>
    </w:lvl>
    <w:lvl w:ilvl="4" w:tplc="04270003" w:tentative="1">
      <w:start w:val="1"/>
      <w:numFmt w:val="bullet"/>
      <w:lvlText w:val="o"/>
      <w:lvlJc w:val="left"/>
      <w:pPr>
        <w:ind w:left="3658" w:hanging="360"/>
      </w:pPr>
      <w:rPr>
        <w:rFonts w:ascii="Courier New" w:hAnsi="Courier New" w:cs="Courier New" w:hint="default"/>
      </w:rPr>
    </w:lvl>
    <w:lvl w:ilvl="5" w:tplc="04270005" w:tentative="1">
      <w:start w:val="1"/>
      <w:numFmt w:val="bullet"/>
      <w:lvlText w:val=""/>
      <w:lvlJc w:val="left"/>
      <w:pPr>
        <w:ind w:left="4378" w:hanging="360"/>
      </w:pPr>
      <w:rPr>
        <w:rFonts w:ascii="Wingdings" w:hAnsi="Wingdings" w:hint="default"/>
      </w:rPr>
    </w:lvl>
    <w:lvl w:ilvl="6" w:tplc="04270001" w:tentative="1">
      <w:start w:val="1"/>
      <w:numFmt w:val="bullet"/>
      <w:lvlText w:val=""/>
      <w:lvlJc w:val="left"/>
      <w:pPr>
        <w:ind w:left="5098" w:hanging="360"/>
      </w:pPr>
      <w:rPr>
        <w:rFonts w:ascii="Symbol" w:hAnsi="Symbol" w:hint="default"/>
      </w:rPr>
    </w:lvl>
    <w:lvl w:ilvl="7" w:tplc="04270003" w:tentative="1">
      <w:start w:val="1"/>
      <w:numFmt w:val="bullet"/>
      <w:lvlText w:val="o"/>
      <w:lvlJc w:val="left"/>
      <w:pPr>
        <w:ind w:left="5818" w:hanging="360"/>
      </w:pPr>
      <w:rPr>
        <w:rFonts w:ascii="Courier New" w:hAnsi="Courier New" w:cs="Courier New" w:hint="default"/>
      </w:rPr>
    </w:lvl>
    <w:lvl w:ilvl="8" w:tplc="04270005" w:tentative="1">
      <w:start w:val="1"/>
      <w:numFmt w:val="bullet"/>
      <w:lvlText w:val=""/>
      <w:lvlJc w:val="left"/>
      <w:pPr>
        <w:ind w:left="6538" w:hanging="360"/>
      </w:pPr>
      <w:rPr>
        <w:rFonts w:ascii="Wingdings" w:hAnsi="Wingdings" w:hint="default"/>
      </w:rPr>
    </w:lvl>
  </w:abstractNum>
  <w:abstractNum w:abstractNumId="3" w15:restartNumberingAfterBreak="0">
    <w:nsid w:val="2DD0435E"/>
    <w:multiLevelType w:val="hybridMultilevel"/>
    <w:tmpl w:val="81086FBC"/>
    <w:lvl w:ilvl="0" w:tplc="45FA13FE">
      <w:start w:val="1"/>
      <w:numFmt w:val="bullet"/>
      <w:lvlText w:val="-"/>
      <w:lvlJc w:val="left"/>
      <w:pPr>
        <w:ind w:left="1080" w:hanging="360"/>
      </w:pPr>
      <w:rPr>
        <w:rFonts w:ascii="Helvetica" w:eastAsiaTheme="minorHAnsi" w:hAnsi="Helvetica" w:cs="Helvetic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FD528CE"/>
    <w:multiLevelType w:val="hybridMultilevel"/>
    <w:tmpl w:val="48E278D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B42663A"/>
    <w:multiLevelType w:val="hybridMultilevel"/>
    <w:tmpl w:val="12102F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62D380D"/>
    <w:multiLevelType w:val="hybridMultilevel"/>
    <w:tmpl w:val="8EEEE16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9F25806"/>
    <w:multiLevelType w:val="hybridMultilevel"/>
    <w:tmpl w:val="6312392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60E73E4F"/>
    <w:multiLevelType w:val="hybridMultilevel"/>
    <w:tmpl w:val="37C28C5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64723CDB"/>
    <w:multiLevelType w:val="hybridMultilevel"/>
    <w:tmpl w:val="3B2C778C"/>
    <w:lvl w:ilvl="0" w:tplc="45FA13FE">
      <w:start w:val="1"/>
      <w:numFmt w:val="bullet"/>
      <w:lvlText w:val="-"/>
      <w:lvlJc w:val="left"/>
      <w:pPr>
        <w:ind w:left="1080" w:hanging="360"/>
      </w:pPr>
      <w:rPr>
        <w:rFonts w:ascii="Helvetica" w:eastAsiaTheme="minorHAnsi" w:hAnsi="Helvetica" w:cs="Helvetica"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0" w15:restartNumberingAfterBreak="0">
    <w:nsid w:val="647D5260"/>
    <w:multiLevelType w:val="hybridMultilevel"/>
    <w:tmpl w:val="21C2819A"/>
    <w:lvl w:ilvl="0" w:tplc="F6C8E394">
      <w:start w:val="1"/>
      <w:numFmt w:val="bullet"/>
      <w:lvlText w:val="-"/>
      <w:lvlJc w:val="left"/>
      <w:pPr>
        <w:ind w:left="1080" w:hanging="360"/>
      </w:pPr>
      <w:rPr>
        <w:rFonts w:ascii="Helvetica" w:eastAsiaTheme="minorHAnsi" w:hAnsi="Helvetica" w:cs="Helvetica"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16cid:durableId="1262953008">
    <w:abstractNumId w:val="5"/>
  </w:num>
  <w:num w:numId="2" w16cid:durableId="1437864275">
    <w:abstractNumId w:val="7"/>
  </w:num>
  <w:num w:numId="3" w16cid:durableId="303317652">
    <w:abstractNumId w:val="8"/>
  </w:num>
  <w:num w:numId="4" w16cid:durableId="1518157739">
    <w:abstractNumId w:val="6"/>
  </w:num>
  <w:num w:numId="5" w16cid:durableId="586382433">
    <w:abstractNumId w:val="10"/>
  </w:num>
  <w:num w:numId="6" w16cid:durableId="615913830">
    <w:abstractNumId w:val="9"/>
  </w:num>
  <w:num w:numId="7" w16cid:durableId="1331981837">
    <w:abstractNumId w:val="3"/>
  </w:num>
  <w:num w:numId="8" w16cid:durableId="763569177">
    <w:abstractNumId w:val="0"/>
  </w:num>
  <w:num w:numId="9" w16cid:durableId="1560701476">
    <w:abstractNumId w:val="4"/>
  </w:num>
  <w:num w:numId="10" w16cid:durableId="41373280">
    <w:abstractNumId w:val="1"/>
  </w:num>
  <w:num w:numId="11" w16cid:durableId="11268549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F29"/>
    <w:rsid w:val="0000726D"/>
    <w:rsid w:val="000657CC"/>
    <w:rsid w:val="00091494"/>
    <w:rsid w:val="000B1DE7"/>
    <w:rsid w:val="00100598"/>
    <w:rsid w:val="001340E0"/>
    <w:rsid w:val="00137F29"/>
    <w:rsid w:val="00142022"/>
    <w:rsid w:val="0018473C"/>
    <w:rsid w:val="001A66DC"/>
    <w:rsid w:val="001B73DC"/>
    <w:rsid w:val="001D55F6"/>
    <w:rsid w:val="00220F37"/>
    <w:rsid w:val="00276E95"/>
    <w:rsid w:val="0028658E"/>
    <w:rsid w:val="002C447F"/>
    <w:rsid w:val="002D2F3D"/>
    <w:rsid w:val="002F3283"/>
    <w:rsid w:val="002F48DF"/>
    <w:rsid w:val="003157EF"/>
    <w:rsid w:val="003215A7"/>
    <w:rsid w:val="003221D8"/>
    <w:rsid w:val="003315F6"/>
    <w:rsid w:val="0033564B"/>
    <w:rsid w:val="00351FCC"/>
    <w:rsid w:val="0036065D"/>
    <w:rsid w:val="003A00DC"/>
    <w:rsid w:val="003C2A5A"/>
    <w:rsid w:val="003C4F3F"/>
    <w:rsid w:val="004859D0"/>
    <w:rsid w:val="004B1648"/>
    <w:rsid w:val="004B64B8"/>
    <w:rsid w:val="004F002F"/>
    <w:rsid w:val="00504F54"/>
    <w:rsid w:val="00511771"/>
    <w:rsid w:val="00536D9A"/>
    <w:rsid w:val="00550306"/>
    <w:rsid w:val="0056063D"/>
    <w:rsid w:val="00572500"/>
    <w:rsid w:val="005A2745"/>
    <w:rsid w:val="005E010A"/>
    <w:rsid w:val="00610A52"/>
    <w:rsid w:val="00620AE2"/>
    <w:rsid w:val="00643847"/>
    <w:rsid w:val="00671AF0"/>
    <w:rsid w:val="006A050F"/>
    <w:rsid w:val="006C47E9"/>
    <w:rsid w:val="006F782C"/>
    <w:rsid w:val="0073638B"/>
    <w:rsid w:val="007440F4"/>
    <w:rsid w:val="00774239"/>
    <w:rsid w:val="007D308B"/>
    <w:rsid w:val="00882D23"/>
    <w:rsid w:val="00890960"/>
    <w:rsid w:val="008B787F"/>
    <w:rsid w:val="008E1C0A"/>
    <w:rsid w:val="00904B41"/>
    <w:rsid w:val="00947F90"/>
    <w:rsid w:val="009834FF"/>
    <w:rsid w:val="009E7C9A"/>
    <w:rsid w:val="00A007EB"/>
    <w:rsid w:val="00A41E70"/>
    <w:rsid w:val="00A7405D"/>
    <w:rsid w:val="00AC620D"/>
    <w:rsid w:val="00AD0146"/>
    <w:rsid w:val="00AD5E9E"/>
    <w:rsid w:val="00B517F1"/>
    <w:rsid w:val="00B536BD"/>
    <w:rsid w:val="00B63A7F"/>
    <w:rsid w:val="00BC407F"/>
    <w:rsid w:val="00C211B4"/>
    <w:rsid w:val="00C40203"/>
    <w:rsid w:val="00CE2C39"/>
    <w:rsid w:val="00D11438"/>
    <w:rsid w:val="00D47BE4"/>
    <w:rsid w:val="00D61739"/>
    <w:rsid w:val="00DC6934"/>
    <w:rsid w:val="00DE0809"/>
    <w:rsid w:val="00EE464B"/>
    <w:rsid w:val="00F20677"/>
    <w:rsid w:val="00F848A6"/>
    <w:rsid w:val="00FD30A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D0F81A"/>
  <w15:chartTrackingRefBased/>
  <w15:docId w15:val="{793B1553-9169-4DB6-B461-B9D7F2F83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2500"/>
    <w:rPr>
      <w:rFonts w:asciiTheme="majorBidi" w:hAnsiTheme="majorBidi" w:cstheme="majorBidi"/>
      <w:sz w:val="24"/>
      <w:szCs w:val="24"/>
    </w:rPr>
  </w:style>
  <w:style w:type="paragraph" w:styleId="Heading1">
    <w:name w:val="heading 1"/>
    <w:basedOn w:val="Normal"/>
    <w:next w:val="Normal"/>
    <w:link w:val="Heading1Char"/>
    <w:uiPriority w:val="9"/>
    <w:qFormat/>
    <w:rsid w:val="00137F29"/>
    <w:pPr>
      <w:keepNext/>
      <w:keepLines/>
      <w:spacing w:before="360" w:after="80"/>
      <w:outlineLvl w:val="0"/>
    </w:pPr>
    <w:rPr>
      <w:rFonts w:asciiTheme="majorHAnsi" w:eastAsiaTheme="majorEastAsia" w:hAnsiTheme="majorHAnsi"/>
      <w:color w:val="365F91" w:themeColor="accent1" w:themeShade="BF"/>
      <w:sz w:val="40"/>
      <w:szCs w:val="40"/>
    </w:rPr>
  </w:style>
  <w:style w:type="paragraph" w:styleId="Heading2">
    <w:name w:val="heading 2"/>
    <w:basedOn w:val="Normal"/>
    <w:next w:val="Normal"/>
    <w:link w:val="Heading2Char"/>
    <w:uiPriority w:val="9"/>
    <w:semiHidden/>
    <w:unhideWhenUsed/>
    <w:qFormat/>
    <w:rsid w:val="00137F29"/>
    <w:pPr>
      <w:keepNext/>
      <w:keepLines/>
      <w:spacing w:before="160" w:after="80"/>
      <w:outlineLvl w:val="1"/>
    </w:pPr>
    <w:rPr>
      <w:rFonts w:asciiTheme="majorHAnsi" w:eastAsiaTheme="majorEastAsia" w:hAnsiTheme="majorHAnsi"/>
      <w:color w:val="365F91" w:themeColor="accent1" w:themeShade="BF"/>
      <w:sz w:val="32"/>
      <w:szCs w:val="32"/>
    </w:rPr>
  </w:style>
  <w:style w:type="paragraph" w:styleId="Heading3">
    <w:name w:val="heading 3"/>
    <w:basedOn w:val="Normal"/>
    <w:next w:val="Normal"/>
    <w:link w:val="Heading3Char"/>
    <w:uiPriority w:val="9"/>
    <w:semiHidden/>
    <w:unhideWhenUsed/>
    <w:qFormat/>
    <w:rsid w:val="00137F29"/>
    <w:pPr>
      <w:keepNext/>
      <w:keepLines/>
      <w:spacing w:before="160" w:after="80"/>
      <w:outlineLvl w:val="2"/>
    </w:pPr>
    <w:rPr>
      <w:rFonts w:asciiTheme="minorHAnsi" w:eastAsiaTheme="majorEastAsia" w:hAnsiTheme="minorHAnsi"/>
      <w:color w:val="365F91" w:themeColor="accent1" w:themeShade="BF"/>
      <w:sz w:val="28"/>
      <w:szCs w:val="28"/>
    </w:rPr>
  </w:style>
  <w:style w:type="paragraph" w:styleId="Heading4">
    <w:name w:val="heading 4"/>
    <w:basedOn w:val="Normal"/>
    <w:next w:val="Normal"/>
    <w:link w:val="Heading4Char"/>
    <w:uiPriority w:val="9"/>
    <w:semiHidden/>
    <w:unhideWhenUsed/>
    <w:qFormat/>
    <w:rsid w:val="00137F29"/>
    <w:pPr>
      <w:keepNext/>
      <w:keepLines/>
      <w:spacing w:before="80" w:after="40"/>
      <w:outlineLvl w:val="3"/>
    </w:pPr>
    <w:rPr>
      <w:rFonts w:asciiTheme="minorHAnsi" w:eastAsiaTheme="majorEastAsia" w:hAnsiTheme="minorHAnsi"/>
      <w:i/>
      <w:iCs/>
      <w:color w:val="365F91" w:themeColor="accent1" w:themeShade="BF"/>
    </w:rPr>
  </w:style>
  <w:style w:type="paragraph" w:styleId="Heading5">
    <w:name w:val="heading 5"/>
    <w:basedOn w:val="Normal"/>
    <w:next w:val="Normal"/>
    <w:link w:val="Heading5Char"/>
    <w:uiPriority w:val="9"/>
    <w:semiHidden/>
    <w:unhideWhenUsed/>
    <w:qFormat/>
    <w:rsid w:val="00137F29"/>
    <w:pPr>
      <w:keepNext/>
      <w:keepLines/>
      <w:spacing w:before="80" w:after="40"/>
      <w:outlineLvl w:val="4"/>
    </w:pPr>
    <w:rPr>
      <w:rFonts w:asciiTheme="minorHAnsi" w:eastAsiaTheme="majorEastAsia" w:hAnsiTheme="minorHAnsi"/>
      <w:color w:val="365F91" w:themeColor="accent1" w:themeShade="BF"/>
    </w:rPr>
  </w:style>
  <w:style w:type="paragraph" w:styleId="Heading6">
    <w:name w:val="heading 6"/>
    <w:basedOn w:val="Normal"/>
    <w:next w:val="Normal"/>
    <w:link w:val="Heading6Char"/>
    <w:uiPriority w:val="9"/>
    <w:semiHidden/>
    <w:unhideWhenUsed/>
    <w:qFormat/>
    <w:rsid w:val="00137F29"/>
    <w:pPr>
      <w:keepNext/>
      <w:keepLines/>
      <w:spacing w:before="40" w:after="0"/>
      <w:outlineLvl w:val="5"/>
    </w:pPr>
    <w:rPr>
      <w:rFonts w:asciiTheme="minorHAnsi" w:eastAsiaTheme="majorEastAsia" w:hAnsiTheme="minorHAnsi"/>
      <w:i/>
      <w:iCs/>
      <w:color w:val="595959" w:themeColor="text1" w:themeTint="A6"/>
    </w:rPr>
  </w:style>
  <w:style w:type="paragraph" w:styleId="Heading7">
    <w:name w:val="heading 7"/>
    <w:basedOn w:val="Normal"/>
    <w:next w:val="Normal"/>
    <w:link w:val="Heading7Char"/>
    <w:uiPriority w:val="9"/>
    <w:semiHidden/>
    <w:unhideWhenUsed/>
    <w:qFormat/>
    <w:rsid w:val="00137F29"/>
    <w:pPr>
      <w:keepNext/>
      <w:keepLines/>
      <w:spacing w:before="40" w:after="0"/>
      <w:outlineLvl w:val="6"/>
    </w:pPr>
    <w:rPr>
      <w:rFonts w:asciiTheme="minorHAnsi" w:eastAsiaTheme="majorEastAsia" w:hAnsiTheme="minorHAnsi"/>
      <w:color w:val="595959" w:themeColor="text1" w:themeTint="A6"/>
    </w:rPr>
  </w:style>
  <w:style w:type="paragraph" w:styleId="Heading8">
    <w:name w:val="heading 8"/>
    <w:basedOn w:val="Normal"/>
    <w:next w:val="Normal"/>
    <w:link w:val="Heading8Char"/>
    <w:uiPriority w:val="9"/>
    <w:semiHidden/>
    <w:unhideWhenUsed/>
    <w:qFormat/>
    <w:rsid w:val="00137F29"/>
    <w:pPr>
      <w:keepNext/>
      <w:keepLines/>
      <w:spacing w:after="0"/>
      <w:outlineLvl w:val="7"/>
    </w:pPr>
    <w:rPr>
      <w:rFonts w:asciiTheme="minorHAnsi" w:eastAsiaTheme="majorEastAsia" w:hAnsiTheme="minorHAnsi"/>
      <w:i/>
      <w:iCs/>
      <w:color w:val="272727" w:themeColor="text1" w:themeTint="D8"/>
    </w:rPr>
  </w:style>
  <w:style w:type="paragraph" w:styleId="Heading9">
    <w:name w:val="heading 9"/>
    <w:basedOn w:val="Normal"/>
    <w:next w:val="Normal"/>
    <w:link w:val="Heading9Char"/>
    <w:uiPriority w:val="9"/>
    <w:semiHidden/>
    <w:unhideWhenUsed/>
    <w:qFormat/>
    <w:rsid w:val="00137F29"/>
    <w:pPr>
      <w:keepNext/>
      <w:keepLines/>
      <w:spacing w:after="0"/>
      <w:outlineLvl w:val="8"/>
    </w:pPr>
    <w:rPr>
      <w:rFonts w:asciiTheme="minorHAnsi" w:eastAsiaTheme="majorEastAsia" w:hAnsiTheme="minorHAns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7F29"/>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137F29"/>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137F29"/>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137F29"/>
    <w:rPr>
      <w:rFonts w:eastAsiaTheme="majorEastAsia" w:cstheme="majorBidi"/>
      <w:i/>
      <w:iCs/>
      <w:color w:val="365F91" w:themeColor="accent1" w:themeShade="BF"/>
      <w:sz w:val="24"/>
      <w:szCs w:val="24"/>
    </w:rPr>
  </w:style>
  <w:style w:type="character" w:customStyle="1" w:styleId="Heading5Char">
    <w:name w:val="Heading 5 Char"/>
    <w:basedOn w:val="DefaultParagraphFont"/>
    <w:link w:val="Heading5"/>
    <w:uiPriority w:val="9"/>
    <w:semiHidden/>
    <w:rsid w:val="00137F29"/>
    <w:rPr>
      <w:rFonts w:eastAsiaTheme="majorEastAsia" w:cstheme="majorBidi"/>
      <w:color w:val="365F91" w:themeColor="accent1" w:themeShade="BF"/>
      <w:sz w:val="24"/>
      <w:szCs w:val="24"/>
    </w:rPr>
  </w:style>
  <w:style w:type="character" w:customStyle="1" w:styleId="Heading6Char">
    <w:name w:val="Heading 6 Char"/>
    <w:basedOn w:val="DefaultParagraphFont"/>
    <w:link w:val="Heading6"/>
    <w:uiPriority w:val="9"/>
    <w:semiHidden/>
    <w:rsid w:val="00137F29"/>
    <w:rPr>
      <w:rFonts w:eastAsiaTheme="majorEastAsia" w:cstheme="majorBidi"/>
      <w:i/>
      <w:iCs/>
      <w:color w:val="595959" w:themeColor="text1" w:themeTint="A6"/>
      <w:sz w:val="24"/>
      <w:szCs w:val="24"/>
    </w:rPr>
  </w:style>
  <w:style w:type="character" w:customStyle="1" w:styleId="Heading7Char">
    <w:name w:val="Heading 7 Char"/>
    <w:basedOn w:val="DefaultParagraphFont"/>
    <w:link w:val="Heading7"/>
    <w:uiPriority w:val="9"/>
    <w:semiHidden/>
    <w:rsid w:val="00137F29"/>
    <w:rPr>
      <w:rFonts w:eastAsiaTheme="majorEastAsia"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137F29"/>
    <w:rPr>
      <w:rFonts w:eastAsiaTheme="majorEastAsia" w:cstheme="majorBidi"/>
      <w:i/>
      <w:iCs/>
      <w:color w:val="272727" w:themeColor="text1" w:themeTint="D8"/>
      <w:sz w:val="24"/>
      <w:szCs w:val="24"/>
    </w:rPr>
  </w:style>
  <w:style w:type="character" w:customStyle="1" w:styleId="Heading9Char">
    <w:name w:val="Heading 9 Char"/>
    <w:basedOn w:val="DefaultParagraphFont"/>
    <w:link w:val="Heading9"/>
    <w:uiPriority w:val="9"/>
    <w:semiHidden/>
    <w:rsid w:val="00137F29"/>
    <w:rPr>
      <w:rFonts w:eastAsiaTheme="majorEastAsia" w:cstheme="majorBidi"/>
      <w:color w:val="272727" w:themeColor="text1" w:themeTint="D8"/>
      <w:sz w:val="24"/>
      <w:szCs w:val="24"/>
    </w:rPr>
  </w:style>
  <w:style w:type="paragraph" w:styleId="Title">
    <w:name w:val="Title"/>
    <w:basedOn w:val="Normal"/>
    <w:next w:val="Normal"/>
    <w:link w:val="TitleChar"/>
    <w:uiPriority w:val="10"/>
    <w:qFormat/>
    <w:rsid w:val="00137F29"/>
    <w:pPr>
      <w:spacing w:after="80" w:line="240" w:lineRule="auto"/>
      <w:contextualSpacing/>
    </w:pPr>
    <w:rPr>
      <w:rFonts w:asciiTheme="majorHAnsi" w:eastAsiaTheme="majorEastAsia" w:hAnsiTheme="majorHAnsi"/>
      <w:spacing w:val="-10"/>
      <w:kern w:val="28"/>
      <w:sz w:val="56"/>
      <w:szCs w:val="56"/>
    </w:rPr>
  </w:style>
  <w:style w:type="character" w:customStyle="1" w:styleId="TitleChar">
    <w:name w:val="Title Char"/>
    <w:basedOn w:val="DefaultParagraphFont"/>
    <w:link w:val="Title"/>
    <w:uiPriority w:val="10"/>
    <w:rsid w:val="00137F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7F29"/>
    <w:pPr>
      <w:numPr>
        <w:ilvl w:val="1"/>
      </w:numPr>
    </w:pPr>
    <w:rPr>
      <w:rFonts w:asciiTheme="minorHAnsi" w:eastAsiaTheme="majorEastAsia" w:hAnsiTheme="minorHAnsi"/>
      <w:color w:val="595959" w:themeColor="text1" w:themeTint="A6"/>
      <w:spacing w:val="15"/>
      <w:sz w:val="28"/>
      <w:szCs w:val="28"/>
    </w:rPr>
  </w:style>
  <w:style w:type="character" w:customStyle="1" w:styleId="SubtitleChar">
    <w:name w:val="Subtitle Char"/>
    <w:basedOn w:val="DefaultParagraphFont"/>
    <w:link w:val="Subtitle"/>
    <w:uiPriority w:val="11"/>
    <w:rsid w:val="00137F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7F29"/>
    <w:pPr>
      <w:spacing w:before="160"/>
      <w:jc w:val="center"/>
    </w:pPr>
    <w:rPr>
      <w:i/>
      <w:iCs/>
      <w:color w:val="404040" w:themeColor="text1" w:themeTint="BF"/>
    </w:rPr>
  </w:style>
  <w:style w:type="character" w:customStyle="1" w:styleId="QuoteChar">
    <w:name w:val="Quote Char"/>
    <w:basedOn w:val="DefaultParagraphFont"/>
    <w:link w:val="Quote"/>
    <w:uiPriority w:val="29"/>
    <w:rsid w:val="00137F29"/>
    <w:rPr>
      <w:rFonts w:asciiTheme="majorBidi" w:hAnsiTheme="majorBidi" w:cstheme="majorBidi"/>
      <w:i/>
      <w:iCs/>
      <w:color w:val="404040" w:themeColor="text1" w:themeTint="BF"/>
      <w:sz w:val="24"/>
      <w:szCs w:val="24"/>
    </w:rPr>
  </w:style>
  <w:style w:type="paragraph" w:styleId="ListParagraph">
    <w:name w:val="List Paragraph"/>
    <w:basedOn w:val="Normal"/>
    <w:uiPriority w:val="34"/>
    <w:qFormat/>
    <w:rsid w:val="00137F29"/>
    <w:pPr>
      <w:ind w:left="720"/>
      <w:contextualSpacing/>
    </w:pPr>
  </w:style>
  <w:style w:type="character" w:styleId="IntenseEmphasis">
    <w:name w:val="Intense Emphasis"/>
    <w:basedOn w:val="DefaultParagraphFont"/>
    <w:uiPriority w:val="21"/>
    <w:qFormat/>
    <w:rsid w:val="00137F29"/>
    <w:rPr>
      <w:i/>
      <w:iCs/>
      <w:color w:val="365F91" w:themeColor="accent1" w:themeShade="BF"/>
    </w:rPr>
  </w:style>
  <w:style w:type="paragraph" w:styleId="IntenseQuote">
    <w:name w:val="Intense Quote"/>
    <w:basedOn w:val="Normal"/>
    <w:next w:val="Normal"/>
    <w:link w:val="IntenseQuoteChar"/>
    <w:uiPriority w:val="30"/>
    <w:qFormat/>
    <w:rsid w:val="00137F29"/>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137F29"/>
    <w:rPr>
      <w:rFonts w:asciiTheme="majorBidi" w:hAnsiTheme="majorBidi" w:cstheme="majorBidi"/>
      <w:i/>
      <w:iCs/>
      <w:color w:val="365F91" w:themeColor="accent1" w:themeShade="BF"/>
      <w:sz w:val="24"/>
      <w:szCs w:val="24"/>
    </w:rPr>
  </w:style>
  <w:style w:type="character" w:styleId="IntenseReference">
    <w:name w:val="Intense Reference"/>
    <w:basedOn w:val="DefaultParagraphFont"/>
    <w:uiPriority w:val="32"/>
    <w:qFormat/>
    <w:rsid w:val="00137F29"/>
    <w:rPr>
      <w:b/>
      <w:bCs/>
      <w:smallCaps/>
      <w:color w:val="365F91" w:themeColor="accent1" w:themeShade="BF"/>
      <w:spacing w:val="5"/>
    </w:rPr>
  </w:style>
  <w:style w:type="paragraph" w:styleId="Header">
    <w:name w:val="header"/>
    <w:basedOn w:val="Normal"/>
    <w:link w:val="HeaderChar"/>
    <w:uiPriority w:val="99"/>
    <w:unhideWhenUsed/>
    <w:rsid w:val="00137F29"/>
    <w:pPr>
      <w:tabs>
        <w:tab w:val="center" w:pos="4819"/>
        <w:tab w:val="right" w:pos="9638"/>
      </w:tabs>
      <w:spacing w:after="0" w:line="240" w:lineRule="auto"/>
    </w:pPr>
  </w:style>
  <w:style w:type="character" w:customStyle="1" w:styleId="HeaderChar">
    <w:name w:val="Header Char"/>
    <w:basedOn w:val="DefaultParagraphFont"/>
    <w:link w:val="Header"/>
    <w:uiPriority w:val="99"/>
    <w:rsid w:val="00137F29"/>
    <w:rPr>
      <w:rFonts w:asciiTheme="majorBidi" w:hAnsiTheme="majorBidi" w:cstheme="majorBidi"/>
      <w:sz w:val="24"/>
      <w:szCs w:val="24"/>
    </w:rPr>
  </w:style>
  <w:style w:type="paragraph" w:styleId="Footer">
    <w:name w:val="footer"/>
    <w:basedOn w:val="Normal"/>
    <w:link w:val="FooterChar"/>
    <w:uiPriority w:val="99"/>
    <w:unhideWhenUsed/>
    <w:rsid w:val="00137F29"/>
    <w:pPr>
      <w:tabs>
        <w:tab w:val="center" w:pos="4819"/>
        <w:tab w:val="right" w:pos="9638"/>
      </w:tabs>
      <w:spacing w:after="0" w:line="240" w:lineRule="auto"/>
    </w:pPr>
  </w:style>
  <w:style w:type="character" w:customStyle="1" w:styleId="FooterChar">
    <w:name w:val="Footer Char"/>
    <w:basedOn w:val="DefaultParagraphFont"/>
    <w:link w:val="Footer"/>
    <w:uiPriority w:val="99"/>
    <w:rsid w:val="00137F29"/>
    <w:rPr>
      <w:rFonts w:asciiTheme="majorBidi" w:hAnsiTheme="majorBid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6626</Words>
  <Characters>3778</Characters>
  <Application>Microsoft Office Word</Application>
  <DocSecurity>0</DocSecurity>
  <Lines>31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Papievienė</dc:creator>
  <cp:keywords/>
  <dc:description/>
  <cp:lastModifiedBy>Audronė Papievienė</cp:lastModifiedBy>
  <cp:revision>3</cp:revision>
  <dcterms:created xsi:type="dcterms:W3CDTF">2024-07-04T05:52:00Z</dcterms:created>
  <dcterms:modified xsi:type="dcterms:W3CDTF">2024-07-04T06:16:00Z</dcterms:modified>
</cp:coreProperties>
</file>