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3B423C" w14:textId="238A3453" w:rsidR="0018473C" w:rsidRPr="00BB6BDB" w:rsidRDefault="009D5BE9" w:rsidP="00BB6BDB">
      <w:pPr>
        <w:spacing w:after="0" w:line="360" w:lineRule="auto"/>
        <w:ind w:firstLine="567"/>
        <w:jc w:val="both"/>
        <w:rPr>
          <w:rFonts w:ascii="Helvetica" w:hAnsi="Helvetica"/>
          <w:sz w:val="20"/>
          <w:lang w:val="lt-LT"/>
        </w:rPr>
      </w:pPr>
      <w:r w:rsidRPr="009D5BE9">
        <w:rPr>
          <w:rFonts w:ascii="Helvetica" w:hAnsi="Helvetica"/>
          <w:sz w:val="20"/>
          <w:lang w:val="lt-LT"/>
        </w:rPr>
        <w:t xml:space="preserve">Išradimas priskiriamas energijos transformavimo mašinoms, transformuojančioms žemų temperatūrų šiluminę energiją į mechaninę energiją. Žemų temperatūrų šiluminė energija koncentruojama į aukštesnių temperatūrų šiluminę energiją ir konvertuojama į mechaninę energiją pasitelkus </w:t>
      </w:r>
      <w:proofErr w:type="spellStart"/>
      <w:r w:rsidRPr="009D5BE9">
        <w:rPr>
          <w:rFonts w:ascii="Helvetica" w:hAnsi="Helvetica"/>
          <w:sz w:val="20"/>
          <w:lang w:val="lt-LT"/>
        </w:rPr>
        <w:t>šaltnešių</w:t>
      </w:r>
      <w:proofErr w:type="spellEnd"/>
      <w:r w:rsidRPr="009D5BE9">
        <w:rPr>
          <w:rFonts w:ascii="Helvetica" w:hAnsi="Helvetica"/>
          <w:sz w:val="20"/>
          <w:lang w:val="lt-LT"/>
        </w:rPr>
        <w:t xml:space="preserve"> skysčių fazinius virsmus skystis-dujos, dujos-skystis. Išradimas susijęs su analogo („Atmosferinio slėgio šaltojo garo variklis ir jo veikimo būdas“ Nr. EP3457052; LT Nr. 6635) galimybių praplėtimu, keičiant jo konstrukciją ir mechaninės energijos generavimo pobūdį ir galimybes, radikaliai padidinant galios</w:t>
      </w:r>
      <w:r>
        <w:rPr>
          <w:rFonts w:ascii="Helvetica" w:hAnsi="Helvetica"/>
          <w:sz w:val="20"/>
          <w:lang w:val="lt-LT"/>
        </w:rPr>
        <w:t xml:space="preserve"> </w:t>
      </w:r>
      <w:r w:rsidRPr="009D5BE9">
        <w:rPr>
          <w:rFonts w:ascii="Helvetica" w:hAnsi="Helvetica"/>
          <w:sz w:val="20"/>
          <w:lang w:val="lt-LT"/>
        </w:rPr>
        <w:t>/</w:t>
      </w:r>
      <w:r>
        <w:rPr>
          <w:rFonts w:ascii="Helvetica" w:hAnsi="Helvetica"/>
          <w:sz w:val="20"/>
          <w:lang w:val="lt-LT"/>
        </w:rPr>
        <w:t xml:space="preserve"> </w:t>
      </w:r>
      <w:r w:rsidRPr="009D5BE9">
        <w:rPr>
          <w:rFonts w:ascii="Helvetica" w:hAnsi="Helvetica"/>
          <w:sz w:val="20"/>
          <w:lang w:val="lt-LT"/>
        </w:rPr>
        <w:t xml:space="preserve">svorio santykį ir praplečiant galimybes dirbti su skirtingų virimo ir kondensacijos temperatūrų </w:t>
      </w:r>
      <w:proofErr w:type="spellStart"/>
      <w:r w:rsidRPr="009D5BE9">
        <w:rPr>
          <w:rFonts w:ascii="Helvetica" w:hAnsi="Helvetica"/>
          <w:sz w:val="20"/>
          <w:lang w:val="lt-LT"/>
        </w:rPr>
        <w:t>šaltnešiais</w:t>
      </w:r>
      <w:proofErr w:type="spellEnd"/>
      <w:r w:rsidRPr="009D5BE9">
        <w:rPr>
          <w:rFonts w:ascii="Helvetica" w:hAnsi="Helvetica"/>
          <w:sz w:val="20"/>
          <w:lang w:val="lt-LT"/>
        </w:rPr>
        <w:t xml:space="preserve"> skysčiais, kurių darbinis slėgis</w:t>
      </w:r>
      <w:r w:rsidRPr="009D5BE9">
        <w:rPr>
          <w:rFonts w:ascii="Helvetica" w:hAnsi="Helvetica"/>
          <w:sz w:val="20"/>
          <w:lang w:val="lt-LT"/>
        </w:rPr>
        <w:t xml:space="preserve"> </w:t>
      </w:r>
      <w:r w:rsidRPr="009D5BE9">
        <w:rPr>
          <w:rFonts w:ascii="Helvetica" w:hAnsi="Helvetica"/>
          <w:sz w:val="20"/>
          <w:lang w:val="lt-LT"/>
        </w:rPr>
        <w:t xml:space="preserve">variklyje visiškai atsietas nuo atmosferinio slėgio. Kitaip tariant, išradimas, opozicinis šaltojo garo variklis, tampa ne atmosferinio slėgio varikliu, bet </w:t>
      </w:r>
      <w:proofErr w:type="spellStart"/>
      <w:r w:rsidRPr="009D5BE9">
        <w:rPr>
          <w:rFonts w:ascii="Helvetica" w:hAnsi="Helvetica"/>
          <w:sz w:val="20"/>
          <w:lang w:val="lt-LT"/>
        </w:rPr>
        <w:t>šaltnešio</w:t>
      </w:r>
      <w:proofErr w:type="spellEnd"/>
      <w:r w:rsidRPr="009D5BE9">
        <w:rPr>
          <w:rFonts w:ascii="Helvetica" w:hAnsi="Helvetica"/>
          <w:sz w:val="20"/>
          <w:lang w:val="lt-LT"/>
        </w:rPr>
        <w:t xml:space="preserve"> (arba išgarintų jo sudedamųjų dalių) darbinio slėgio varikliu, kuris nebeturi esminių prototipo trūkumų: generuoja mechaninę energiją per visą 360 laipsnių veleno apsisukimą (prototipe tik 180 laipsnių); pasitelkiami ženkliai didesni slėgių skirtumai, nei analoge (prototipe slėgiai apsiriboja tik atmosferiniu slėgiu); ženklus variklio galios</w:t>
      </w:r>
      <w:r w:rsidR="00BB6BDB">
        <w:rPr>
          <w:rFonts w:ascii="Helvetica" w:hAnsi="Helvetica"/>
          <w:sz w:val="20"/>
          <w:lang w:val="lt-LT"/>
        </w:rPr>
        <w:t xml:space="preserve"> </w:t>
      </w:r>
      <w:r w:rsidRPr="009D5BE9">
        <w:rPr>
          <w:rFonts w:ascii="Helvetica" w:hAnsi="Helvetica"/>
          <w:sz w:val="20"/>
          <w:lang w:val="lt-LT"/>
        </w:rPr>
        <w:t>/</w:t>
      </w:r>
      <w:r w:rsidR="00BB6BDB">
        <w:rPr>
          <w:rFonts w:ascii="Helvetica" w:hAnsi="Helvetica"/>
          <w:sz w:val="20"/>
          <w:lang w:val="lt-LT"/>
        </w:rPr>
        <w:t xml:space="preserve"> </w:t>
      </w:r>
      <w:r w:rsidRPr="009D5BE9">
        <w:rPr>
          <w:rFonts w:ascii="Helvetica" w:hAnsi="Helvetica"/>
          <w:sz w:val="20"/>
          <w:lang w:val="lt-LT"/>
        </w:rPr>
        <w:t xml:space="preserve">svorio santykio pagerinimas (teoriškai daugiau nei du kartus); tampa įmanoma naudoti pigesnius ir ekologiškesnius </w:t>
      </w:r>
      <w:proofErr w:type="spellStart"/>
      <w:r w:rsidRPr="009D5BE9">
        <w:rPr>
          <w:rFonts w:ascii="Helvetica" w:hAnsi="Helvetica"/>
          <w:sz w:val="20"/>
          <w:lang w:val="lt-LT"/>
        </w:rPr>
        <w:t>šaltnešius</w:t>
      </w:r>
      <w:proofErr w:type="spellEnd"/>
      <w:r w:rsidRPr="009D5BE9">
        <w:rPr>
          <w:rFonts w:ascii="Helvetica" w:hAnsi="Helvetica"/>
          <w:sz w:val="20"/>
          <w:lang w:val="lt-LT"/>
        </w:rPr>
        <w:t xml:space="preserve"> ar</w:t>
      </w:r>
      <w:r>
        <w:rPr>
          <w:rFonts w:ascii="Helvetica" w:hAnsi="Helvetica"/>
          <w:sz w:val="20"/>
          <w:lang w:val="lt-LT"/>
        </w:rPr>
        <w:t xml:space="preserve"> (</w:t>
      </w:r>
      <w:r w:rsidRPr="009D5BE9">
        <w:rPr>
          <w:rFonts w:ascii="Helvetica" w:hAnsi="Helvetica"/>
          <w:sz w:val="20"/>
          <w:lang w:val="lt-LT"/>
        </w:rPr>
        <w:t>ir</w:t>
      </w:r>
      <w:r>
        <w:rPr>
          <w:rFonts w:ascii="Helvetica" w:hAnsi="Helvetica"/>
          <w:sz w:val="20"/>
          <w:lang w:val="lt-LT"/>
        </w:rPr>
        <w:t>)</w:t>
      </w:r>
      <w:r w:rsidRPr="009D5BE9">
        <w:rPr>
          <w:rFonts w:ascii="Helvetica" w:hAnsi="Helvetica"/>
          <w:sz w:val="20"/>
          <w:lang w:val="lt-LT"/>
        </w:rPr>
        <w:t xml:space="preserve"> jų mišinius bei sudedamąsias dalis.</w:t>
      </w:r>
    </w:p>
    <w:sectPr w:rsidR="0018473C" w:rsidRPr="00BB6BDB" w:rsidSect="009D5BE9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0F7719" w14:textId="77777777" w:rsidR="009D5BE9" w:rsidRDefault="009D5BE9" w:rsidP="009D5BE9">
      <w:pPr>
        <w:spacing w:after="0" w:line="240" w:lineRule="auto"/>
      </w:pPr>
      <w:r>
        <w:separator/>
      </w:r>
    </w:p>
  </w:endnote>
  <w:endnote w:type="continuationSeparator" w:id="0">
    <w:p w14:paraId="02FFB3BF" w14:textId="77777777" w:rsidR="009D5BE9" w:rsidRDefault="009D5BE9" w:rsidP="009D5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2A78C5" w14:textId="77777777" w:rsidR="009D5BE9" w:rsidRDefault="009D5BE9" w:rsidP="009D5BE9">
      <w:pPr>
        <w:spacing w:after="0" w:line="240" w:lineRule="auto"/>
      </w:pPr>
      <w:r>
        <w:separator/>
      </w:r>
    </w:p>
  </w:footnote>
  <w:footnote w:type="continuationSeparator" w:id="0">
    <w:p w14:paraId="329E4551" w14:textId="77777777" w:rsidR="009D5BE9" w:rsidRDefault="009D5BE9" w:rsidP="009D5B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5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D63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A2745"/>
    <w:rsid w:val="005E010A"/>
    <w:rsid w:val="00610A52"/>
    <w:rsid w:val="00620AE2"/>
    <w:rsid w:val="00643847"/>
    <w:rsid w:val="00683D63"/>
    <w:rsid w:val="006A050F"/>
    <w:rsid w:val="006C47E9"/>
    <w:rsid w:val="006F782C"/>
    <w:rsid w:val="0073638B"/>
    <w:rsid w:val="007440F4"/>
    <w:rsid w:val="00774239"/>
    <w:rsid w:val="007D308B"/>
    <w:rsid w:val="00890960"/>
    <w:rsid w:val="008B787F"/>
    <w:rsid w:val="008E1C0A"/>
    <w:rsid w:val="00904B41"/>
    <w:rsid w:val="00947F90"/>
    <w:rsid w:val="009834FF"/>
    <w:rsid w:val="009D5BE9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B6BDB"/>
    <w:rsid w:val="00BC407F"/>
    <w:rsid w:val="00C211B4"/>
    <w:rsid w:val="00CE2C39"/>
    <w:rsid w:val="00D47BE4"/>
    <w:rsid w:val="00D61739"/>
    <w:rsid w:val="00DC6934"/>
    <w:rsid w:val="00DE0809"/>
    <w:rsid w:val="00E23F5A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CF168F"/>
  <w15:chartTrackingRefBased/>
  <w15:docId w15:val="{F63A34C3-39F4-4060-AE9C-C9E9A16A8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D5BE9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83D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83D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83D6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83D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83D6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83D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83D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83D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83D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83D6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83D6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83D6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83D63"/>
    <w:rPr>
      <w:rFonts w:eastAsiaTheme="majorEastAsia" w:cstheme="majorBidi"/>
      <w:i/>
      <w:iCs/>
      <w:color w:val="365F9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83D63"/>
    <w:rPr>
      <w:rFonts w:eastAsiaTheme="majorEastAsia" w:cstheme="majorBidi"/>
      <w:color w:val="365F9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83D6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83D6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83D6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83D6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83D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83D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83D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83D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83D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83D6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83D6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83D63"/>
    <w:rPr>
      <w:i/>
      <w:iCs/>
      <w:color w:val="365F9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83D6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83D63"/>
    <w:rPr>
      <w:i/>
      <w:iCs/>
      <w:color w:val="365F9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83D63"/>
    <w:rPr>
      <w:b/>
      <w:bCs/>
      <w:smallCaps/>
      <w:color w:val="365F9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9D5BE9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D5BE9"/>
    <w:rPr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9D5BE9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D5BE9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1255</Characters>
  <Application>Microsoft Office Word</Application>
  <DocSecurity>0</DocSecurity>
  <Lines>15</Lines>
  <Paragraphs>2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Eidukevičienė</dc:creator>
  <cp:keywords/>
  <dc:description/>
  <cp:lastModifiedBy>Jurgita Eidukevičienė</cp:lastModifiedBy>
  <cp:revision>3</cp:revision>
  <dcterms:created xsi:type="dcterms:W3CDTF">2024-09-24T06:51:00Z</dcterms:created>
  <dcterms:modified xsi:type="dcterms:W3CDTF">2024-09-24T06:53:00Z</dcterms:modified>
</cp:coreProperties>
</file>