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E2CDE" w14:textId="7AD5FC63" w:rsidR="0018473C" w:rsidRPr="0043123F" w:rsidRDefault="0043123F" w:rsidP="0043123F">
      <w:pPr>
        <w:spacing w:line="360" w:lineRule="auto"/>
        <w:jc w:val="both"/>
        <w:rPr>
          <w:rFonts w:ascii="Helvetica" w:hAnsi="Helvetica"/>
          <w:szCs w:val="24"/>
        </w:rPr>
      </w:pPr>
      <w:r w:rsidRPr="0043123F">
        <w:rPr>
          <w:rFonts w:ascii="Helvetica" w:hAnsi="Helvetica"/>
        </w:rPr>
        <w:t>Kojų kraujotakos stimuliavimo sistema, apimanti uždarą kamerą, žemo dažnio akustinius virpesius sužadinančius garsiakalbius, išdėstytus kameros šonuose, aukšto dažnio virpesius sužadinančių pjezoelektrinių bimorfinių keitiklių matricą, išdėstytą kameroje, pėdos plokštumą atitinkančioje kameros plokštumoje, atitinkančioje pado atraminę zoną žemiau pirštų ir kulno atraminę zoną, kur kiekviena zona apima nuo vieno iki trijų pjezoelektrinių bimorfinių keitiklių. Kojų kraujotakos stimuliavimo sistema yra suformuota taip, kad žmogaus kojos iki kelių galėtų būti patalpinamos į uždarą kamerą ir apgaubiamos standartinio tipo elastinio įtvaro tipo sistema. Pėdos yra veikiamos bimorfinio tipo pjezoelektriniais keitikliais prijungtais prie valdiklio, o kojų blauzdos veikiamos akustiniais virpesiais dėka garsiakalbių įtaisytų uždaros kameros šoninėse sienelėse. Tokiu būdu iš valdiklio paduodami impulsai valdo bimorfinių pjezoelektrinių keitiklių ir akustinių garsiakalbių sinchroninį veikimą, kas aktyvina kraujotaką žmogaus kojų audiniuose bei padidina kraujotakos stimuliavimo efektyvumą.</w:t>
      </w:r>
    </w:p>
    <w:sectPr w:rsidR="0018473C" w:rsidRPr="0043123F" w:rsidSect="0043123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41BE7" w14:textId="77777777" w:rsidR="00F80BC0" w:rsidRDefault="00F80BC0" w:rsidP="0043123F">
      <w:r>
        <w:separator/>
      </w:r>
    </w:p>
  </w:endnote>
  <w:endnote w:type="continuationSeparator" w:id="0">
    <w:p w14:paraId="12466D39" w14:textId="77777777" w:rsidR="00F80BC0" w:rsidRDefault="00F80BC0" w:rsidP="0043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77FF1" w14:textId="77777777" w:rsidR="00F80BC0" w:rsidRDefault="00F80BC0" w:rsidP="0043123F">
      <w:r>
        <w:separator/>
      </w:r>
    </w:p>
  </w:footnote>
  <w:footnote w:type="continuationSeparator" w:id="0">
    <w:p w14:paraId="23A73C12" w14:textId="77777777" w:rsidR="00F80BC0" w:rsidRDefault="00F80BC0" w:rsidP="00431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3123F"/>
    <w:rsid w:val="0000726D"/>
    <w:rsid w:val="0002640D"/>
    <w:rsid w:val="00051443"/>
    <w:rsid w:val="000657CC"/>
    <w:rsid w:val="00091494"/>
    <w:rsid w:val="00100598"/>
    <w:rsid w:val="00101AB6"/>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3D3745"/>
    <w:rsid w:val="0041651E"/>
    <w:rsid w:val="0043123F"/>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95469"/>
    <w:rsid w:val="00CE2C39"/>
    <w:rsid w:val="00D47A6D"/>
    <w:rsid w:val="00D47BE4"/>
    <w:rsid w:val="00D61739"/>
    <w:rsid w:val="00DC6934"/>
    <w:rsid w:val="00DE0809"/>
    <w:rsid w:val="00E03B2D"/>
    <w:rsid w:val="00E33D40"/>
    <w:rsid w:val="00E468CE"/>
    <w:rsid w:val="00ED14AF"/>
    <w:rsid w:val="00ED346B"/>
    <w:rsid w:val="00EE464B"/>
    <w:rsid w:val="00F20677"/>
    <w:rsid w:val="00F62893"/>
    <w:rsid w:val="00F80BC0"/>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FEB5E"/>
  <w15:chartTrackingRefBased/>
  <w15:docId w15:val="{A31DFEE5-028F-4266-90CC-5903B9B1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123F"/>
    <w:pPr>
      <w:tabs>
        <w:tab w:val="center" w:pos="4986"/>
        <w:tab w:val="right" w:pos="9972"/>
      </w:tabs>
    </w:pPr>
  </w:style>
  <w:style w:type="character" w:customStyle="1" w:styleId="AntratsDiagrama">
    <w:name w:val="Antraštės Diagrama"/>
    <w:basedOn w:val="Numatytasispastraiposriftas"/>
    <w:link w:val="Antrats"/>
    <w:uiPriority w:val="99"/>
    <w:rsid w:val="0043123F"/>
    <w:rPr>
      <w:lang w:eastAsia="en-US"/>
    </w:rPr>
  </w:style>
  <w:style w:type="paragraph" w:styleId="Porat">
    <w:name w:val="footer"/>
    <w:basedOn w:val="prastasis"/>
    <w:link w:val="PoratDiagrama"/>
    <w:uiPriority w:val="99"/>
    <w:unhideWhenUsed/>
    <w:rsid w:val="0043123F"/>
    <w:pPr>
      <w:tabs>
        <w:tab w:val="center" w:pos="4986"/>
        <w:tab w:val="right" w:pos="9972"/>
      </w:tabs>
    </w:pPr>
  </w:style>
  <w:style w:type="character" w:customStyle="1" w:styleId="PoratDiagrama">
    <w:name w:val="Poraštė Diagrama"/>
    <w:basedOn w:val="Numatytasispastraiposriftas"/>
    <w:link w:val="Porat"/>
    <w:uiPriority w:val="99"/>
    <w:rsid w:val="0043123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5</cp:revision>
  <dcterms:created xsi:type="dcterms:W3CDTF">2023-11-06T08:52:00Z</dcterms:created>
  <dcterms:modified xsi:type="dcterms:W3CDTF">2024-09-20T10:36:00Z</dcterms:modified>
</cp:coreProperties>
</file>