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D3A45" w14:textId="3FEB9F45" w:rsidR="00A30ECC" w:rsidRPr="005D0915" w:rsidRDefault="00A30ECC" w:rsidP="005D0915">
      <w:pPr>
        <w:tabs>
          <w:tab w:val="left" w:pos="1437"/>
        </w:tabs>
        <w:autoSpaceDE w:val="0"/>
        <w:autoSpaceDN w:val="0"/>
        <w:spacing w:after="0" w:line="360" w:lineRule="auto"/>
        <w:ind w:firstLine="567"/>
        <w:jc w:val="both"/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</w:pP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 xml:space="preserve">1. Farmacinis derinys, apimantis (a) natrio </w:t>
      </w:r>
      <w:proofErr w:type="spellStart"/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dichloroacetato</w:t>
      </w:r>
      <w:proofErr w:type="spellEnd"/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 xml:space="preserve"> (DCA) ir (b) </w:t>
      </w:r>
      <w:proofErr w:type="spellStart"/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valpro</w:t>
      </w:r>
      <w:proofErr w:type="spellEnd"/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 xml:space="preserve"> rūgšties (VPA) arba jos farmaciniu požiūriu priimtinos druskos veiksmingą kiekį, skirtas panaudoti virusinėms arba bakterinėms infekcijoms arba uždegiminėms ligoms gydyti.</w:t>
      </w:r>
    </w:p>
    <w:p w14:paraId="37712E73" w14:textId="77777777" w:rsidR="00A30ECC" w:rsidRPr="005D0915" w:rsidRDefault="00A30ECC" w:rsidP="005D0915">
      <w:pPr>
        <w:autoSpaceDE w:val="0"/>
        <w:autoSpaceDN w:val="0"/>
        <w:spacing w:after="0" w:line="360" w:lineRule="auto"/>
        <w:jc w:val="both"/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</w:pPr>
    </w:p>
    <w:p w14:paraId="0C0FD343" w14:textId="560E0DAD" w:rsidR="00A30ECC" w:rsidRPr="005D0915" w:rsidRDefault="00A30ECC" w:rsidP="005D0915">
      <w:pPr>
        <w:tabs>
          <w:tab w:val="left" w:pos="1455"/>
        </w:tabs>
        <w:autoSpaceDE w:val="0"/>
        <w:autoSpaceDN w:val="0"/>
        <w:spacing w:after="0" w:line="360" w:lineRule="auto"/>
        <w:ind w:firstLine="567"/>
        <w:jc w:val="both"/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</w:pP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2. Farmacinis</w:t>
      </w:r>
      <w:r w:rsidRPr="005D0915">
        <w:rPr>
          <w:rFonts w:ascii="Helvetica" w:eastAsia="Arial" w:hAnsi="Helvetica" w:cs="Helvetica"/>
          <w:spacing w:val="20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derinys,</w:t>
      </w:r>
      <w:r w:rsidRPr="005D0915">
        <w:rPr>
          <w:rFonts w:ascii="Helvetica" w:eastAsia="Arial" w:hAnsi="Helvetica" w:cs="Helvetica"/>
          <w:spacing w:val="20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skirtas</w:t>
      </w:r>
      <w:r w:rsidRPr="005D0915">
        <w:rPr>
          <w:rFonts w:ascii="Helvetica" w:eastAsia="Arial" w:hAnsi="Helvetica" w:cs="Helvetica"/>
          <w:spacing w:val="21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panaudoti</w:t>
      </w:r>
      <w:r w:rsidRPr="005D0915">
        <w:rPr>
          <w:rFonts w:ascii="Helvetica" w:eastAsia="Arial" w:hAnsi="Helvetica" w:cs="Helvetica"/>
          <w:spacing w:val="21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pagal</w:t>
      </w:r>
      <w:r w:rsidRPr="005D0915">
        <w:rPr>
          <w:rFonts w:ascii="Helvetica" w:eastAsia="Arial" w:hAnsi="Helvetica" w:cs="Helvetica"/>
          <w:spacing w:val="22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1</w:t>
      </w:r>
      <w:r w:rsidRPr="005D0915">
        <w:rPr>
          <w:rFonts w:ascii="Helvetica" w:eastAsia="Arial" w:hAnsi="Helvetica" w:cs="Helvetica"/>
          <w:spacing w:val="18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punktą,</w:t>
      </w:r>
      <w:r w:rsidRPr="005D0915">
        <w:rPr>
          <w:rFonts w:ascii="Helvetica" w:eastAsia="Arial" w:hAnsi="Helvetica" w:cs="Helvetica"/>
          <w:spacing w:val="18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b</w:t>
      </w:r>
      <w:r w:rsidRPr="005D0915">
        <w:rPr>
          <w:rFonts w:ascii="Helvetica" w:eastAsia="Arial" w:hAnsi="Helvetica" w:cs="Helvetica"/>
          <w:spacing w:val="-21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e</w:t>
      </w:r>
      <w:r w:rsidRPr="005D0915">
        <w:rPr>
          <w:rFonts w:ascii="Helvetica" w:eastAsia="Arial" w:hAnsi="Helvetica" w:cs="Helvetica"/>
          <w:spacing w:val="-18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s</w:t>
      </w:r>
      <w:r w:rsidRPr="005D0915">
        <w:rPr>
          <w:rFonts w:ascii="Helvetica" w:eastAsia="Arial" w:hAnsi="Helvetica" w:cs="Helvetica"/>
          <w:spacing w:val="-17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i</w:t>
      </w:r>
      <w:r w:rsidRPr="005D0915">
        <w:rPr>
          <w:rFonts w:ascii="Helvetica" w:eastAsia="Arial" w:hAnsi="Helvetica" w:cs="Helvetica"/>
          <w:spacing w:val="-23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s</w:t>
      </w:r>
      <w:r w:rsidRPr="005D0915">
        <w:rPr>
          <w:rFonts w:ascii="Helvetica" w:eastAsia="Arial" w:hAnsi="Helvetica" w:cs="Helvetica"/>
          <w:spacing w:val="-19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k</w:t>
      </w:r>
      <w:r w:rsidRPr="005D0915">
        <w:rPr>
          <w:rFonts w:ascii="Helvetica" w:eastAsia="Arial" w:hAnsi="Helvetica" w:cs="Helvetica"/>
          <w:spacing w:val="-22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i</w:t>
      </w:r>
      <w:r w:rsidRPr="005D0915">
        <w:rPr>
          <w:rFonts w:ascii="Helvetica" w:eastAsia="Arial" w:hAnsi="Helvetica" w:cs="Helvetica"/>
          <w:spacing w:val="-19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r</w:t>
      </w:r>
      <w:r w:rsidRPr="005D0915">
        <w:rPr>
          <w:rFonts w:ascii="Helvetica" w:eastAsia="Arial" w:hAnsi="Helvetica" w:cs="Helvetica"/>
          <w:spacing w:val="-20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i</w:t>
      </w:r>
      <w:r w:rsidRPr="005D0915">
        <w:rPr>
          <w:rFonts w:ascii="Helvetica" w:eastAsia="Arial" w:hAnsi="Helvetica" w:cs="Helvetica"/>
          <w:spacing w:val="-22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a</w:t>
      </w:r>
      <w:r w:rsidRPr="005D0915">
        <w:rPr>
          <w:rFonts w:ascii="Helvetica" w:eastAsia="Arial" w:hAnsi="Helvetica" w:cs="Helvetica"/>
          <w:spacing w:val="-18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n</w:t>
      </w:r>
      <w:r w:rsidRPr="005D0915">
        <w:rPr>
          <w:rFonts w:ascii="Helvetica" w:eastAsia="Arial" w:hAnsi="Helvetica" w:cs="Helvetica"/>
          <w:spacing w:val="-22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t</w:t>
      </w:r>
      <w:r w:rsidRPr="005D0915">
        <w:rPr>
          <w:rFonts w:ascii="Helvetica" w:eastAsia="Arial" w:hAnsi="Helvetica" w:cs="Helvetica"/>
          <w:spacing w:val="-19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i</w:t>
      </w:r>
      <w:r w:rsidRPr="005D0915">
        <w:rPr>
          <w:rFonts w:ascii="Helvetica" w:eastAsia="Arial" w:hAnsi="Helvetica" w:cs="Helvetica"/>
          <w:spacing w:val="-20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s</w:t>
      </w:r>
      <w:r w:rsidRPr="005D0915">
        <w:rPr>
          <w:rFonts w:ascii="Helvetica" w:eastAsia="Arial" w:hAnsi="Helvetica" w:cs="Helvetica"/>
          <w:spacing w:val="25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tuo,</w:t>
      </w:r>
      <w:r w:rsidRPr="005D0915">
        <w:rPr>
          <w:rFonts w:ascii="Helvetica" w:eastAsia="Arial" w:hAnsi="Helvetica" w:cs="Helvetica"/>
          <w:spacing w:val="19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spacing w:val="-5"/>
          <w:kern w:val="0"/>
          <w:sz w:val="20"/>
          <w:szCs w:val="22"/>
          <w:lang w:val="lt-LT"/>
          <w14:ligatures w14:val="none"/>
        </w:rPr>
        <w:t>kad</w:t>
      </w:r>
    </w:p>
    <w:p w14:paraId="562870E1" w14:textId="77777777" w:rsidR="00A30ECC" w:rsidRPr="005D0915" w:rsidRDefault="00A30ECC" w:rsidP="005D0915">
      <w:pPr>
        <w:autoSpaceDE w:val="0"/>
        <w:autoSpaceDN w:val="0"/>
        <w:spacing w:after="0" w:line="360" w:lineRule="auto"/>
        <w:jc w:val="both"/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</w:pP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(a)</w:t>
      </w:r>
      <w:r w:rsidRPr="005D0915">
        <w:rPr>
          <w:rFonts w:ascii="Helvetica" w:eastAsia="Arial" w:hAnsi="Helvetica" w:cs="Helvetica"/>
          <w:spacing w:val="14"/>
          <w:kern w:val="0"/>
          <w:sz w:val="20"/>
          <w:szCs w:val="22"/>
          <w:lang w:val="lt-LT"/>
          <w14:ligatures w14:val="none"/>
        </w:rPr>
        <w:t xml:space="preserve"> </w:t>
      </w:r>
      <w:proofErr w:type="spellStart"/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dichloroacetato</w:t>
      </w:r>
      <w:proofErr w:type="spellEnd"/>
      <w:r w:rsidRPr="005D0915">
        <w:rPr>
          <w:rFonts w:ascii="Helvetica" w:eastAsia="Arial" w:hAnsi="Helvetica" w:cs="Helvetica"/>
          <w:spacing w:val="18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farmaciniu</w:t>
      </w:r>
      <w:r w:rsidRPr="005D0915">
        <w:rPr>
          <w:rFonts w:ascii="Helvetica" w:eastAsia="Arial" w:hAnsi="Helvetica" w:cs="Helvetica"/>
          <w:spacing w:val="14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požiūriu</w:t>
      </w:r>
      <w:r w:rsidRPr="005D0915">
        <w:rPr>
          <w:rFonts w:ascii="Helvetica" w:eastAsia="Arial" w:hAnsi="Helvetica" w:cs="Helvetica"/>
          <w:spacing w:val="18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priimtina</w:t>
      </w:r>
      <w:r w:rsidRPr="005D0915">
        <w:rPr>
          <w:rFonts w:ascii="Helvetica" w:eastAsia="Arial" w:hAnsi="Helvetica" w:cs="Helvetica"/>
          <w:spacing w:val="16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druska</w:t>
      </w:r>
      <w:r w:rsidRPr="005D0915">
        <w:rPr>
          <w:rFonts w:ascii="Helvetica" w:eastAsia="Arial" w:hAnsi="Helvetica" w:cs="Helvetica"/>
          <w:spacing w:val="18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yra</w:t>
      </w:r>
      <w:r w:rsidRPr="005D0915">
        <w:rPr>
          <w:rFonts w:ascii="Helvetica" w:eastAsia="Arial" w:hAnsi="Helvetica" w:cs="Helvetica"/>
          <w:spacing w:val="13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natrio</w:t>
      </w:r>
      <w:r w:rsidRPr="005D0915">
        <w:rPr>
          <w:rFonts w:ascii="Helvetica" w:eastAsia="Arial" w:hAnsi="Helvetica" w:cs="Helvetica"/>
          <w:spacing w:val="12"/>
          <w:kern w:val="0"/>
          <w:sz w:val="20"/>
          <w:szCs w:val="22"/>
          <w:lang w:val="lt-LT"/>
          <w14:ligatures w14:val="none"/>
        </w:rPr>
        <w:t xml:space="preserve"> </w:t>
      </w:r>
      <w:proofErr w:type="spellStart"/>
      <w:r w:rsidRPr="005D0915">
        <w:rPr>
          <w:rFonts w:ascii="Helvetica" w:eastAsia="Arial" w:hAnsi="Helvetica" w:cs="Helvetica"/>
          <w:spacing w:val="-2"/>
          <w:kern w:val="0"/>
          <w:sz w:val="20"/>
          <w:szCs w:val="22"/>
          <w:lang w:val="lt-LT"/>
          <w14:ligatures w14:val="none"/>
        </w:rPr>
        <w:t>dichloroacetatas</w:t>
      </w:r>
      <w:proofErr w:type="spellEnd"/>
      <w:r w:rsidRPr="005D0915">
        <w:rPr>
          <w:rFonts w:ascii="Helvetica" w:eastAsia="Arial" w:hAnsi="Helvetica" w:cs="Helvetica"/>
          <w:spacing w:val="-2"/>
          <w:kern w:val="0"/>
          <w:sz w:val="20"/>
          <w:szCs w:val="22"/>
          <w:lang w:val="lt-LT"/>
          <w14:ligatures w14:val="none"/>
        </w:rPr>
        <w:t>.</w:t>
      </w:r>
    </w:p>
    <w:p w14:paraId="687F42C6" w14:textId="77777777" w:rsidR="00A30ECC" w:rsidRPr="005D0915" w:rsidRDefault="00A30ECC" w:rsidP="005D0915">
      <w:pPr>
        <w:autoSpaceDE w:val="0"/>
        <w:autoSpaceDN w:val="0"/>
        <w:spacing w:after="0" w:line="360" w:lineRule="auto"/>
        <w:jc w:val="both"/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</w:pPr>
    </w:p>
    <w:p w14:paraId="0AFBEC55" w14:textId="374527DF" w:rsidR="00A30ECC" w:rsidRPr="005D0915" w:rsidRDefault="00A30ECC" w:rsidP="005D0915">
      <w:pPr>
        <w:tabs>
          <w:tab w:val="left" w:pos="1459"/>
        </w:tabs>
        <w:autoSpaceDE w:val="0"/>
        <w:autoSpaceDN w:val="0"/>
        <w:spacing w:after="0" w:line="360" w:lineRule="auto"/>
        <w:ind w:firstLine="567"/>
        <w:jc w:val="both"/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</w:pP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3. Farmacinis</w:t>
      </w:r>
      <w:r w:rsidRPr="005D0915">
        <w:rPr>
          <w:rFonts w:ascii="Helvetica" w:eastAsia="Arial" w:hAnsi="Helvetica" w:cs="Helvetica"/>
          <w:spacing w:val="23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derinys,</w:t>
      </w:r>
      <w:r w:rsidRPr="005D0915">
        <w:rPr>
          <w:rFonts w:ascii="Helvetica" w:eastAsia="Arial" w:hAnsi="Helvetica" w:cs="Helvetica"/>
          <w:spacing w:val="23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skirtas</w:t>
      </w:r>
      <w:r w:rsidRPr="005D0915">
        <w:rPr>
          <w:rFonts w:ascii="Helvetica" w:eastAsia="Arial" w:hAnsi="Helvetica" w:cs="Helvetica"/>
          <w:spacing w:val="25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panaudoti</w:t>
      </w:r>
      <w:r w:rsidRPr="005D0915">
        <w:rPr>
          <w:rFonts w:ascii="Helvetica" w:eastAsia="Arial" w:hAnsi="Helvetica" w:cs="Helvetica"/>
          <w:spacing w:val="26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pagal</w:t>
      </w:r>
      <w:r w:rsidRPr="005D0915">
        <w:rPr>
          <w:rFonts w:ascii="Helvetica" w:eastAsia="Arial" w:hAnsi="Helvetica" w:cs="Helvetica"/>
          <w:spacing w:val="25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1</w:t>
      </w:r>
      <w:r w:rsidRPr="005D0915">
        <w:rPr>
          <w:rFonts w:ascii="Helvetica" w:eastAsia="Arial" w:hAnsi="Helvetica" w:cs="Helvetica"/>
          <w:spacing w:val="26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punktą,</w:t>
      </w:r>
      <w:r w:rsidRPr="005D0915">
        <w:rPr>
          <w:rFonts w:ascii="Helvetica" w:eastAsia="Arial" w:hAnsi="Helvetica" w:cs="Helvetica"/>
          <w:spacing w:val="26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b</w:t>
      </w:r>
      <w:r w:rsidRPr="005D0915">
        <w:rPr>
          <w:rFonts w:ascii="Helvetica" w:eastAsia="Arial" w:hAnsi="Helvetica" w:cs="Helvetica"/>
          <w:spacing w:val="-23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e</w:t>
      </w:r>
      <w:r w:rsidRPr="005D0915">
        <w:rPr>
          <w:rFonts w:ascii="Helvetica" w:eastAsia="Arial" w:hAnsi="Helvetica" w:cs="Helvetica"/>
          <w:spacing w:val="-16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s</w:t>
      </w:r>
      <w:r w:rsidRPr="005D0915">
        <w:rPr>
          <w:rFonts w:ascii="Helvetica" w:eastAsia="Arial" w:hAnsi="Helvetica" w:cs="Helvetica"/>
          <w:spacing w:val="-18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i</w:t>
      </w:r>
      <w:r w:rsidRPr="005D0915">
        <w:rPr>
          <w:rFonts w:ascii="Helvetica" w:eastAsia="Arial" w:hAnsi="Helvetica" w:cs="Helvetica"/>
          <w:spacing w:val="-23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s</w:t>
      </w:r>
      <w:r w:rsidRPr="005D0915">
        <w:rPr>
          <w:rFonts w:ascii="Helvetica" w:eastAsia="Arial" w:hAnsi="Helvetica" w:cs="Helvetica"/>
          <w:spacing w:val="-18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k</w:t>
      </w:r>
      <w:r w:rsidRPr="005D0915">
        <w:rPr>
          <w:rFonts w:ascii="Helvetica" w:eastAsia="Arial" w:hAnsi="Helvetica" w:cs="Helvetica"/>
          <w:spacing w:val="-19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i</w:t>
      </w:r>
      <w:r w:rsidRPr="005D0915">
        <w:rPr>
          <w:rFonts w:ascii="Helvetica" w:eastAsia="Arial" w:hAnsi="Helvetica" w:cs="Helvetica"/>
          <w:spacing w:val="-23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r</w:t>
      </w:r>
      <w:r w:rsidRPr="005D0915">
        <w:rPr>
          <w:rFonts w:ascii="Helvetica" w:eastAsia="Arial" w:hAnsi="Helvetica" w:cs="Helvetica"/>
          <w:spacing w:val="-20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i</w:t>
      </w:r>
      <w:r w:rsidRPr="005D0915">
        <w:rPr>
          <w:rFonts w:ascii="Helvetica" w:eastAsia="Arial" w:hAnsi="Helvetica" w:cs="Helvetica"/>
          <w:spacing w:val="-20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a</w:t>
      </w:r>
      <w:r w:rsidRPr="005D0915">
        <w:rPr>
          <w:rFonts w:ascii="Helvetica" w:eastAsia="Arial" w:hAnsi="Helvetica" w:cs="Helvetica"/>
          <w:spacing w:val="-17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n</w:t>
      </w:r>
      <w:r w:rsidRPr="005D0915">
        <w:rPr>
          <w:rFonts w:ascii="Helvetica" w:eastAsia="Arial" w:hAnsi="Helvetica" w:cs="Helvetica"/>
          <w:spacing w:val="-21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t</w:t>
      </w:r>
      <w:r w:rsidRPr="005D0915">
        <w:rPr>
          <w:rFonts w:ascii="Helvetica" w:eastAsia="Arial" w:hAnsi="Helvetica" w:cs="Helvetica"/>
          <w:spacing w:val="-19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i</w:t>
      </w:r>
      <w:r w:rsidRPr="005D0915">
        <w:rPr>
          <w:rFonts w:ascii="Helvetica" w:eastAsia="Arial" w:hAnsi="Helvetica" w:cs="Helvetica"/>
          <w:spacing w:val="-22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s</w:t>
      </w:r>
      <w:r w:rsidRPr="005D0915">
        <w:rPr>
          <w:rFonts w:ascii="Helvetica" w:eastAsia="Arial" w:hAnsi="Helvetica" w:cs="Helvetica"/>
          <w:spacing w:val="70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tuo,</w:t>
      </w:r>
      <w:r w:rsidRPr="005D0915">
        <w:rPr>
          <w:rFonts w:ascii="Helvetica" w:eastAsia="Arial" w:hAnsi="Helvetica" w:cs="Helvetica"/>
          <w:spacing w:val="24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spacing w:val="-5"/>
          <w:kern w:val="0"/>
          <w:sz w:val="20"/>
          <w:szCs w:val="22"/>
          <w:lang w:val="lt-LT"/>
          <w14:ligatures w14:val="none"/>
        </w:rPr>
        <w:t>kad</w:t>
      </w:r>
    </w:p>
    <w:p w14:paraId="7DA626CE" w14:textId="77777777" w:rsidR="00A30ECC" w:rsidRPr="005D0915" w:rsidRDefault="00A30ECC" w:rsidP="005D0915">
      <w:pPr>
        <w:autoSpaceDE w:val="0"/>
        <w:autoSpaceDN w:val="0"/>
        <w:spacing w:after="0" w:line="360" w:lineRule="auto"/>
        <w:jc w:val="both"/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</w:pP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 xml:space="preserve">(b) </w:t>
      </w:r>
      <w:proofErr w:type="spellStart"/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valpro</w:t>
      </w:r>
      <w:proofErr w:type="spellEnd"/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 xml:space="preserve"> rūgšties farmaciniu požiūriu priimtina druska yra natrio </w:t>
      </w:r>
      <w:proofErr w:type="spellStart"/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valproatas</w:t>
      </w:r>
      <w:proofErr w:type="spellEnd"/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 xml:space="preserve"> arba magnio </w:t>
      </w:r>
      <w:proofErr w:type="spellStart"/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valproatas</w:t>
      </w:r>
      <w:proofErr w:type="spellEnd"/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.</w:t>
      </w:r>
    </w:p>
    <w:p w14:paraId="6A2BBA4C" w14:textId="77777777" w:rsidR="00A30ECC" w:rsidRPr="005D0915" w:rsidRDefault="00A30ECC" w:rsidP="005D0915">
      <w:pPr>
        <w:autoSpaceDE w:val="0"/>
        <w:autoSpaceDN w:val="0"/>
        <w:spacing w:after="0" w:line="360" w:lineRule="auto"/>
        <w:jc w:val="both"/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</w:pPr>
    </w:p>
    <w:p w14:paraId="2A96F36A" w14:textId="62D6AF37" w:rsidR="00A30ECC" w:rsidRPr="005D0915" w:rsidRDefault="00A30ECC" w:rsidP="005D0915">
      <w:pPr>
        <w:tabs>
          <w:tab w:val="left" w:pos="1606"/>
        </w:tabs>
        <w:autoSpaceDE w:val="0"/>
        <w:autoSpaceDN w:val="0"/>
        <w:spacing w:after="0" w:line="360" w:lineRule="auto"/>
        <w:ind w:firstLine="567"/>
        <w:jc w:val="both"/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</w:pP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4. Farmacinis</w:t>
      </w:r>
      <w:r w:rsidRPr="005D0915">
        <w:rPr>
          <w:rFonts w:ascii="Helvetica" w:eastAsia="Arial" w:hAnsi="Helvetica" w:cs="Helvetica"/>
          <w:spacing w:val="57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derinys,</w:t>
      </w:r>
      <w:r w:rsidRPr="005D0915">
        <w:rPr>
          <w:rFonts w:ascii="Helvetica" w:eastAsia="Arial" w:hAnsi="Helvetica" w:cs="Helvetica"/>
          <w:spacing w:val="58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skirtas</w:t>
      </w:r>
      <w:r w:rsidRPr="005D0915">
        <w:rPr>
          <w:rFonts w:ascii="Helvetica" w:eastAsia="Arial" w:hAnsi="Helvetica" w:cs="Helvetica"/>
          <w:spacing w:val="57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panaudoti</w:t>
      </w:r>
      <w:r w:rsidRPr="005D0915">
        <w:rPr>
          <w:rFonts w:ascii="Helvetica" w:eastAsia="Arial" w:hAnsi="Helvetica" w:cs="Helvetica"/>
          <w:spacing w:val="57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pagal</w:t>
      </w:r>
      <w:r w:rsidRPr="005D0915">
        <w:rPr>
          <w:rFonts w:ascii="Helvetica" w:eastAsia="Arial" w:hAnsi="Helvetica" w:cs="Helvetica"/>
          <w:spacing w:val="57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bet</w:t>
      </w:r>
      <w:r w:rsidRPr="005D0915">
        <w:rPr>
          <w:rFonts w:ascii="Helvetica" w:eastAsia="Arial" w:hAnsi="Helvetica" w:cs="Helvetica"/>
          <w:spacing w:val="57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kurį</w:t>
      </w:r>
      <w:r w:rsidRPr="005D0915">
        <w:rPr>
          <w:rFonts w:ascii="Helvetica" w:eastAsia="Arial" w:hAnsi="Helvetica" w:cs="Helvetica"/>
          <w:spacing w:val="55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iš</w:t>
      </w:r>
      <w:r w:rsidRPr="005D0915">
        <w:rPr>
          <w:rFonts w:ascii="Helvetica" w:eastAsia="Arial" w:hAnsi="Helvetica" w:cs="Helvetica"/>
          <w:spacing w:val="57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1–3</w:t>
      </w:r>
      <w:r w:rsidRPr="005D0915">
        <w:rPr>
          <w:rFonts w:ascii="Helvetica" w:eastAsia="Arial" w:hAnsi="Helvetica" w:cs="Helvetica"/>
          <w:spacing w:val="57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punktų, b</w:t>
      </w:r>
      <w:r w:rsidRPr="005D0915">
        <w:rPr>
          <w:rFonts w:ascii="Helvetica" w:eastAsia="Arial" w:hAnsi="Helvetica" w:cs="Helvetica"/>
          <w:spacing w:val="-16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e</w:t>
      </w:r>
      <w:r w:rsidRPr="005D0915">
        <w:rPr>
          <w:rFonts w:ascii="Helvetica" w:eastAsia="Arial" w:hAnsi="Helvetica" w:cs="Helvetica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s</w:t>
      </w:r>
      <w:r w:rsidRPr="005D0915">
        <w:rPr>
          <w:rFonts w:ascii="Helvetica" w:eastAsia="Arial" w:hAnsi="Helvetica" w:cs="Helvetica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i</w:t>
      </w:r>
      <w:r w:rsidRPr="005D0915">
        <w:rPr>
          <w:rFonts w:ascii="Helvetica" w:eastAsia="Arial" w:hAnsi="Helvetica" w:cs="Helvetica"/>
          <w:spacing w:val="-16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s</w:t>
      </w:r>
      <w:r w:rsidRPr="005D0915">
        <w:rPr>
          <w:rFonts w:ascii="Helvetica" w:eastAsia="Arial" w:hAnsi="Helvetica" w:cs="Helvetica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k</w:t>
      </w:r>
      <w:r w:rsidRPr="005D0915">
        <w:rPr>
          <w:rFonts w:ascii="Helvetica" w:eastAsia="Arial" w:hAnsi="Helvetica" w:cs="Helvetica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i</w:t>
      </w:r>
      <w:r w:rsidRPr="005D0915">
        <w:rPr>
          <w:rFonts w:ascii="Helvetica" w:eastAsia="Arial" w:hAnsi="Helvetica" w:cs="Helvetica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r</w:t>
      </w:r>
      <w:r w:rsidRPr="005D0915">
        <w:rPr>
          <w:rFonts w:ascii="Helvetica" w:eastAsia="Arial" w:hAnsi="Helvetica" w:cs="Helvetica"/>
          <w:spacing w:val="-16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i</w:t>
      </w:r>
      <w:r w:rsidRPr="005D0915">
        <w:rPr>
          <w:rFonts w:ascii="Helvetica" w:eastAsia="Arial" w:hAnsi="Helvetica" w:cs="Helvetica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a</w:t>
      </w:r>
      <w:r w:rsidRPr="005D0915">
        <w:rPr>
          <w:rFonts w:ascii="Helvetica" w:eastAsia="Arial" w:hAnsi="Helvetica" w:cs="Helvetica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n</w:t>
      </w:r>
      <w:r w:rsidRPr="005D0915">
        <w:rPr>
          <w:rFonts w:ascii="Helvetica" w:eastAsia="Arial" w:hAnsi="Helvetica" w:cs="Helvetica"/>
          <w:spacing w:val="-16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t</w:t>
      </w:r>
      <w:r w:rsidRPr="005D0915">
        <w:rPr>
          <w:rFonts w:ascii="Helvetica" w:eastAsia="Arial" w:hAnsi="Helvetica" w:cs="Helvetica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i</w:t>
      </w:r>
      <w:r w:rsidRPr="005D0915">
        <w:rPr>
          <w:rFonts w:ascii="Helvetica" w:eastAsia="Arial" w:hAnsi="Helvetica" w:cs="Helvetica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s</w:t>
      </w:r>
      <w:r w:rsidRPr="005D0915">
        <w:rPr>
          <w:rFonts w:ascii="Helvetica" w:eastAsia="Arial" w:hAnsi="Helvetica" w:cs="Helvetica"/>
          <w:spacing w:val="80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tuo,</w:t>
      </w:r>
      <w:r w:rsidRPr="005D0915">
        <w:rPr>
          <w:rFonts w:ascii="Helvetica" w:eastAsia="Arial" w:hAnsi="Helvetica" w:cs="Helvetica"/>
          <w:spacing w:val="40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kad</w:t>
      </w:r>
      <w:r w:rsidRPr="005D0915">
        <w:rPr>
          <w:rFonts w:ascii="Helvetica" w:eastAsia="Arial" w:hAnsi="Helvetica" w:cs="Helvetica"/>
          <w:spacing w:val="40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minėtas</w:t>
      </w:r>
      <w:r w:rsidRPr="005D0915">
        <w:rPr>
          <w:rFonts w:ascii="Helvetica" w:eastAsia="Arial" w:hAnsi="Helvetica" w:cs="Helvetica"/>
          <w:spacing w:val="40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derinys</w:t>
      </w:r>
      <w:r w:rsidRPr="005D0915">
        <w:rPr>
          <w:rFonts w:ascii="Helvetica" w:eastAsia="Arial" w:hAnsi="Helvetica" w:cs="Helvetica"/>
          <w:spacing w:val="40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turi</w:t>
      </w:r>
      <w:r w:rsidRPr="005D0915">
        <w:rPr>
          <w:rFonts w:ascii="Helvetica" w:eastAsia="Arial" w:hAnsi="Helvetica" w:cs="Helvetica"/>
          <w:spacing w:val="40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farmaciniu</w:t>
      </w:r>
      <w:r w:rsidRPr="005D0915">
        <w:rPr>
          <w:rFonts w:ascii="Helvetica" w:eastAsia="Arial" w:hAnsi="Helvetica" w:cs="Helvetica"/>
          <w:spacing w:val="40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požiūriu</w:t>
      </w:r>
      <w:r w:rsidRPr="005D0915">
        <w:rPr>
          <w:rFonts w:ascii="Helvetica" w:eastAsia="Arial" w:hAnsi="Helvetica" w:cs="Helvetica"/>
          <w:spacing w:val="40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priimtinų pagalbinių medžiagų.</w:t>
      </w:r>
    </w:p>
    <w:p w14:paraId="7C05025F" w14:textId="77777777" w:rsidR="00A30ECC" w:rsidRPr="005D0915" w:rsidRDefault="00A30ECC" w:rsidP="005D0915">
      <w:pPr>
        <w:autoSpaceDE w:val="0"/>
        <w:autoSpaceDN w:val="0"/>
        <w:spacing w:after="0" w:line="360" w:lineRule="auto"/>
        <w:jc w:val="both"/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</w:pPr>
    </w:p>
    <w:p w14:paraId="6738E0AF" w14:textId="085E0176" w:rsidR="00A30ECC" w:rsidRPr="005D0915" w:rsidRDefault="00A30ECC" w:rsidP="005D0915">
      <w:pPr>
        <w:tabs>
          <w:tab w:val="left" w:pos="1606"/>
        </w:tabs>
        <w:autoSpaceDE w:val="0"/>
        <w:autoSpaceDN w:val="0"/>
        <w:spacing w:after="0" w:line="360" w:lineRule="auto"/>
        <w:ind w:firstLine="567"/>
        <w:jc w:val="both"/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</w:pP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5. Farmacinis</w:t>
      </w:r>
      <w:r w:rsidRPr="005D0915">
        <w:rPr>
          <w:rFonts w:ascii="Helvetica" w:eastAsia="Arial" w:hAnsi="Helvetica" w:cs="Helvetica"/>
          <w:spacing w:val="57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derinys,</w:t>
      </w:r>
      <w:r w:rsidRPr="005D0915">
        <w:rPr>
          <w:rFonts w:ascii="Helvetica" w:eastAsia="Arial" w:hAnsi="Helvetica" w:cs="Helvetica"/>
          <w:spacing w:val="58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skirtas</w:t>
      </w:r>
      <w:r w:rsidRPr="005D0915">
        <w:rPr>
          <w:rFonts w:ascii="Helvetica" w:eastAsia="Arial" w:hAnsi="Helvetica" w:cs="Helvetica"/>
          <w:spacing w:val="57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panaudoti</w:t>
      </w:r>
      <w:r w:rsidRPr="005D0915">
        <w:rPr>
          <w:rFonts w:ascii="Helvetica" w:eastAsia="Arial" w:hAnsi="Helvetica" w:cs="Helvetica"/>
          <w:spacing w:val="57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pagal</w:t>
      </w:r>
      <w:r w:rsidRPr="005D0915">
        <w:rPr>
          <w:rFonts w:ascii="Helvetica" w:eastAsia="Arial" w:hAnsi="Helvetica" w:cs="Helvetica"/>
          <w:spacing w:val="57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bet</w:t>
      </w:r>
      <w:r w:rsidRPr="005D0915">
        <w:rPr>
          <w:rFonts w:ascii="Helvetica" w:eastAsia="Arial" w:hAnsi="Helvetica" w:cs="Helvetica"/>
          <w:spacing w:val="57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kurį</w:t>
      </w:r>
      <w:r w:rsidRPr="005D0915">
        <w:rPr>
          <w:rFonts w:ascii="Helvetica" w:eastAsia="Arial" w:hAnsi="Helvetica" w:cs="Helvetica"/>
          <w:spacing w:val="55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iš</w:t>
      </w:r>
      <w:r w:rsidRPr="005D0915">
        <w:rPr>
          <w:rFonts w:ascii="Helvetica" w:eastAsia="Arial" w:hAnsi="Helvetica" w:cs="Helvetica"/>
          <w:spacing w:val="57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1–4</w:t>
      </w:r>
      <w:r w:rsidRPr="005D0915">
        <w:rPr>
          <w:rFonts w:ascii="Helvetica" w:eastAsia="Arial" w:hAnsi="Helvetica" w:cs="Helvetica"/>
          <w:spacing w:val="57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punktų, b</w:t>
      </w:r>
      <w:r w:rsidRPr="005D0915">
        <w:rPr>
          <w:rFonts w:ascii="Helvetica" w:eastAsia="Arial" w:hAnsi="Helvetica" w:cs="Helvetica"/>
          <w:spacing w:val="-16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e</w:t>
      </w:r>
      <w:r w:rsidRPr="005D0915">
        <w:rPr>
          <w:rFonts w:ascii="Helvetica" w:eastAsia="Arial" w:hAnsi="Helvetica" w:cs="Helvetica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s</w:t>
      </w:r>
      <w:r w:rsidRPr="005D0915">
        <w:rPr>
          <w:rFonts w:ascii="Helvetica" w:eastAsia="Arial" w:hAnsi="Helvetica" w:cs="Helvetica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i</w:t>
      </w:r>
      <w:r w:rsidRPr="005D0915">
        <w:rPr>
          <w:rFonts w:ascii="Helvetica" w:eastAsia="Arial" w:hAnsi="Helvetica" w:cs="Helvetica"/>
          <w:spacing w:val="-16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s</w:t>
      </w:r>
      <w:r w:rsidRPr="005D0915">
        <w:rPr>
          <w:rFonts w:ascii="Helvetica" w:eastAsia="Arial" w:hAnsi="Helvetica" w:cs="Helvetica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k</w:t>
      </w:r>
      <w:r w:rsidRPr="005D0915">
        <w:rPr>
          <w:rFonts w:ascii="Helvetica" w:eastAsia="Arial" w:hAnsi="Helvetica" w:cs="Helvetica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i</w:t>
      </w:r>
      <w:r w:rsidRPr="005D0915">
        <w:rPr>
          <w:rFonts w:ascii="Helvetica" w:eastAsia="Arial" w:hAnsi="Helvetica" w:cs="Helvetica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r</w:t>
      </w:r>
      <w:r w:rsidRPr="005D0915">
        <w:rPr>
          <w:rFonts w:ascii="Helvetica" w:eastAsia="Arial" w:hAnsi="Helvetica" w:cs="Helvetica"/>
          <w:spacing w:val="-16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i</w:t>
      </w:r>
      <w:r w:rsidRPr="005D0915">
        <w:rPr>
          <w:rFonts w:ascii="Helvetica" w:eastAsia="Arial" w:hAnsi="Helvetica" w:cs="Helvetica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a</w:t>
      </w:r>
      <w:r w:rsidRPr="005D0915">
        <w:rPr>
          <w:rFonts w:ascii="Helvetica" w:eastAsia="Arial" w:hAnsi="Helvetica" w:cs="Helvetica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n</w:t>
      </w:r>
      <w:r w:rsidRPr="005D0915">
        <w:rPr>
          <w:rFonts w:ascii="Helvetica" w:eastAsia="Arial" w:hAnsi="Helvetica" w:cs="Helvetica"/>
          <w:spacing w:val="-16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t</w:t>
      </w:r>
      <w:r w:rsidRPr="005D0915">
        <w:rPr>
          <w:rFonts w:ascii="Helvetica" w:eastAsia="Arial" w:hAnsi="Helvetica" w:cs="Helvetica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i</w:t>
      </w:r>
      <w:r w:rsidRPr="005D0915">
        <w:rPr>
          <w:rFonts w:ascii="Helvetica" w:eastAsia="Arial" w:hAnsi="Helvetica" w:cs="Helvetica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s</w:t>
      </w:r>
      <w:r w:rsidRPr="005D0915">
        <w:rPr>
          <w:rFonts w:ascii="Helvetica" w:eastAsia="Arial" w:hAnsi="Helvetica" w:cs="Helvetica"/>
          <w:spacing w:val="23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tuo,</w:t>
      </w:r>
      <w:r w:rsidRPr="005D0915">
        <w:rPr>
          <w:rFonts w:ascii="Helvetica" w:eastAsia="Arial" w:hAnsi="Helvetica" w:cs="Helvetica"/>
          <w:spacing w:val="34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kad</w:t>
      </w:r>
      <w:r w:rsidRPr="005D0915">
        <w:rPr>
          <w:rFonts w:ascii="Helvetica" w:eastAsia="Arial" w:hAnsi="Helvetica" w:cs="Helvetica"/>
          <w:spacing w:val="34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paruoštas</w:t>
      </w:r>
      <w:r w:rsidRPr="005D0915">
        <w:rPr>
          <w:rFonts w:ascii="Helvetica" w:eastAsia="Arial" w:hAnsi="Helvetica" w:cs="Helvetica"/>
          <w:spacing w:val="28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preparatas</w:t>
      </w:r>
      <w:r w:rsidRPr="005D0915">
        <w:rPr>
          <w:rFonts w:ascii="Helvetica" w:eastAsia="Arial" w:hAnsi="Helvetica" w:cs="Helvetica"/>
          <w:spacing w:val="31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yra</w:t>
      </w:r>
      <w:r w:rsidRPr="005D0915">
        <w:rPr>
          <w:rFonts w:ascii="Helvetica" w:eastAsia="Arial" w:hAnsi="Helvetica" w:cs="Helvetica"/>
          <w:spacing w:val="36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bet</w:t>
      </w:r>
      <w:r w:rsidRPr="005D0915">
        <w:rPr>
          <w:rFonts w:ascii="Helvetica" w:eastAsia="Arial" w:hAnsi="Helvetica" w:cs="Helvetica"/>
          <w:spacing w:val="34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kurios</w:t>
      </w:r>
      <w:r w:rsidRPr="005D0915">
        <w:rPr>
          <w:rFonts w:ascii="Helvetica" w:eastAsia="Arial" w:hAnsi="Helvetica" w:cs="Helvetica"/>
          <w:spacing w:val="34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farmacinės</w:t>
      </w:r>
      <w:r w:rsidRPr="005D0915">
        <w:rPr>
          <w:rFonts w:ascii="Helvetica" w:eastAsia="Arial" w:hAnsi="Helvetica" w:cs="Helvetica"/>
          <w:spacing w:val="34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formos, tokios kaip kapsulė, tabletė arba tirpalas.</w:t>
      </w:r>
    </w:p>
    <w:p w14:paraId="0C108241" w14:textId="77777777" w:rsidR="00A30ECC" w:rsidRPr="005D0915" w:rsidRDefault="00A30ECC" w:rsidP="005D0915">
      <w:pPr>
        <w:autoSpaceDE w:val="0"/>
        <w:autoSpaceDN w:val="0"/>
        <w:spacing w:after="0" w:line="360" w:lineRule="auto"/>
        <w:jc w:val="both"/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</w:pPr>
    </w:p>
    <w:p w14:paraId="7061A192" w14:textId="205B7AA2" w:rsidR="00A30ECC" w:rsidRPr="005D0915" w:rsidRDefault="00A30ECC" w:rsidP="005D0915">
      <w:pPr>
        <w:tabs>
          <w:tab w:val="left" w:pos="1606"/>
        </w:tabs>
        <w:autoSpaceDE w:val="0"/>
        <w:autoSpaceDN w:val="0"/>
        <w:spacing w:after="0" w:line="360" w:lineRule="auto"/>
        <w:ind w:firstLine="567"/>
        <w:jc w:val="both"/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</w:pP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6. Farmacinis</w:t>
      </w:r>
      <w:r w:rsidRPr="005D0915">
        <w:rPr>
          <w:rFonts w:ascii="Helvetica" w:eastAsia="Arial" w:hAnsi="Helvetica" w:cs="Helvetica"/>
          <w:spacing w:val="57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derinys,</w:t>
      </w:r>
      <w:r w:rsidRPr="005D0915">
        <w:rPr>
          <w:rFonts w:ascii="Helvetica" w:eastAsia="Arial" w:hAnsi="Helvetica" w:cs="Helvetica"/>
          <w:spacing w:val="58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skirtas</w:t>
      </w:r>
      <w:r w:rsidRPr="005D0915">
        <w:rPr>
          <w:rFonts w:ascii="Helvetica" w:eastAsia="Arial" w:hAnsi="Helvetica" w:cs="Helvetica"/>
          <w:spacing w:val="57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panaudoti</w:t>
      </w:r>
      <w:r w:rsidRPr="005D0915">
        <w:rPr>
          <w:rFonts w:ascii="Helvetica" w:eastAsia="Arial" w:hAnsi="Helvetica" w:cs="Helvetica"/>
          <w:spacing w:val="57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pagal</w:t>
      </w:r>
      <w:r w:rsidRPr="005D0915">
        <w:rPr>
          <w:rFonts w:ascii="Helvetica" w:eastAsia="Arial" w:hAnsi="Helvetica" w:cs="Helvetica"/>
          <w:spacing w:val="57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bet</w:t>
      </w:r>
      <w:r w:rsidRPr="005D0915">
        <w:rPr>
          <w:rFonts w:ascii="Helvetica" w:eastAsia="Arial" w:hAnsi="Helvetica" w:cs="Helvetica"/>
          <w:spacing w:val="57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kurį</w:t>
      </w:r>
      <w:r w:rsidRPr="005D0915">
        <w:rPr>
          <w:rFonts w:ascii="Helvetica" w:eastAsia="Arial" w:hAnsi="Helvetica" w:cs="Helvetica"/>
          <w:spacing w:val="55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iš</w:t>
      </w:r>
      <w:r w:rsidRPr="005D0915">
        <w:rPr>
          <w:rFonts w:ascii="Helvetica" w:eastAsia="Arial" w:hAnsi="Helvetica" w:cs="Helvetica"/>
          <w:spacing w:val="57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1–4</w:t>
      </w:r>
      <w:r w:rsidRPr="005D0915">
        <w:rPr>
          <w:rFonts w:ascii="Helvetica" w:eastAsia="Arial" w:hAnsi="Helvetica" w:cs="Helvetica"/>
          <w:spacing w:val="57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punktų, b</w:t>
      </w:r>
      <w:r w:rsidRPr="005D0915">
        <w:rPr>
          <w:rFonts w:ascii="Helvetica" w:eastAsia="Arial" w:hAnsi="Helvetica" w:cs="Helvetica"/>
          <w:spacing w:val="-16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e</w:t>
      </w:r>
      <w:r w:rsidRPr="005D0915">
        <w:rPr>
          <w:rFonts w:ascii="Helvetica" w:eastAsia="Arial" w:hAnsi="Helvetica" w:cs="Helvetica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s</w:t>
      </w:r>
      <w:r w:rsidRPr="005D0915">
        <w:rPr>
          <w:rFonts w:ascii="Helvetica" w:eastAsia="Arial" w:hAnsi="Helvetica" w:cs="Helvetica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i</w:t>
      </w:r>
      <w:r w:rsidRPr="005D0915">
        <w:rPr>
          <w:rFonts w:ascii="Helvetica" w:eastAsia="Arial" w:hAnsi="Helvetica" w:cs="Helvetica"/>
          <w:spacing w:val="-16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s</w:t>
      </w:r>
      <w:r w:rsidRPr="005D0915">
        <w:rPr>
          <w:rFonts w:ascii="Helvetica" w:eastAsia="Arial" w:hAnsi="Helvetica" w:cs="Helvetica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k</w:t>
      </w:r>
      <w:r w:rsidRPr="005D0915">
        <w:rPr>
          <w:rFonts w:ascii="Helvetica" w:eastAsia="Arial" w:hAnsi="Helvetica" w:cs="Helvetica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i</w:t>
      </w:r>
      <w:r w:rsidRPr="005D0915">
        <w:rPr>
          <w:rFonts w:ascii="Helvetica" w:eastAsia="Arial" w:hAnsi="Helvetica" w:cs="Helvetica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r</w:t>
      </w:r>
      <w:r w:rsidRPr="005D0915">
        <w:rPr>
          <w:rFonts w:ascii="Helvetica" w:eastAsia="Arial" w:hAnsi="Helvetica" w:cs="Helvetica"/>
          <w:spacing w:val="-16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i</w:t>
      </w:r>
      <w:r w:rsidRPr="005D0915">
        <w:rPr>
          <w:rFonts w:ascii="Helvetica" w:eastAsia="Arial" w:hAnsi="Helvetica" w:cs="Helvetica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a</w:t>
      </w:r>
      <w:r w:rsidRPr="005D0915">
        <w:rPr>
          <w:rFonts w:ascii="Helvetica" w:eastAsia="Arial" w:hAnsi="Helvetica" w:cs="Helvetica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n</w:t>
      </w:r>
      <w:r w:rsidRPr="005D0915">
        <w:rPr>
          <w:rFonts w:ascii="Helvetica" w:eastAsia="Arial" w:hAnsi="Helvetica" w:cs="Helvetica"/>
          <w:spacing w:val="-16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t</w:t>
      </w:r>
      <w:r w:rsidRPr="005D0915">
        <w:rPr>
          <w:rFonts w:ascii="Helvetica" w:eastAsia="Arial" w:hAnsi="Helvetica" w:cs="Helvetica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i</w:t>
      </w:r>
      <w:r w:rsidRPr="005D0915">
        <w:rPr>
          <w:rFonts w:ascii="Helvetica" w:eastAsia="Arial" w:hAnsi="Helvetica" w:cs="Helvetica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s</w:t>
      </w:r>
      <w:r w:rsidRPr="005D0915">
        <w:rPr>
          <w:rFonts w:ascii="Helvetica" w:eastAsia="Arial" w:hAnsi="Helvetica" w:cs="Helvetica"/>
          <w:spacing w:val="24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 xml:space="preserve">tuo, kad </w:t>
      </w:r>
      <w:proofErr w:type="spellStart"/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dichloroacetatas</w:t>
      </w:r>
      <w:proofErr w:type="spellEnd"/>
      <w:r w:rsidRPr="005D0915">
        <w:rPr>
          <w:rFonts w:ascii="Helvetica" w:eastAsia="Arial" w:hAnsi="Helvetica" w:cs="Helvetica"/>
          <w:spacing w:val="-2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(DCA)</w:t>
      </w:r>
      <w:r w:rsidRPr="005D0915">
        <w:rPr>
          <w:rFonts w:ascii="Helvetica" w:eastAsia="Arial" w:hAnsi="Helvetica" w:cs="Helvetica"/>
          <w:spacing w:val="-2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ir</w:t>
      </w:r>
      <w:r w:rsidRPr="005D0915">
        <w:rPr>
          <w:rFonts w:ascii="Helvetica" w:eastAsia="Arial" w:hAnsi="Helvetica" w:cs="Helvetica"/>
          <w:spacing w:val="-2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 xml:space="preserve">(b) </w:t>
      </w:r>
      <w:proofErr w:type="spellStart"/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valpro</w:t>
      </w:r>
      <w:proofErr w:type="spellEnd"/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 xml:space="preserve"> rūgštis (VPA)</w:t>
      </w:r>
      <w:r w:rsidRPr="005D0915">
        <w:rPr>
          <w:rFonts w:ascii="Helvetica" w:eastAsia="Arial" w:hAnsi="Helvetica" w:cs="Helvetica"/>
          <w:spacing w:val="-2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arba jos farmaciniu požiūriu priimtina druska yra skiriami kaip sudėtinis preparatas arba</w:t>
      </w:r>
      <w:r w:rsidRPr="005D0915">
        <w:rPr>
          <w:rFonts w:ascii="Helvetica" w:eastAsia="Arial" w:hAnsi="Helvetica" w:cs="Helvetica"/>
          <w:spacing w:val="80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skiriami vienu metu kaip atskiri vaistiniai preparatai.</w:t>
      </w:r>
    </w:p>
    <w:p w14:paraId="6C805373" w14:textId="77777777" w:rsidR="00A30ECC" w:rsidRPr="005D0915" w:rsidRDefault="00A30ECC" w:rsidP="005D0915">
      <w:pPr>
        <w:autoSpaceDE w:val="0"/>
        <w:autoSpaceDN w:val="0"/>
        <w:spacing w:after="0" w:line="360" w:lineRule="auto"/>
        <w:jc w:val="both"/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</w:pPr>
    </w:p>
    <w:p w14:paraId="0023868B" w14:textId="57CB0302" w:rsidR="005D0915" w:rsidRDefault="00A30ECC" w:rsidP="005D0915">
      <w:pPr>
        <w:tabs>
          <w:tab w:val="left" w:pos="1606"/>
        </w:tabs>
        <w:autoSpaceDE w:val="0"/>
        <w:autoSpaceDN w:val="0"/>
        <w:spacing w:after="0" w:line="360" w:lineRule="auto"/>
        <w:ind w:firstLine="567"/>
        <w:jc w:val="both"/>
        <w:rPr>
          <w:rFonts w:ascii="Helvetica" w:eastAsia="Arial" w:hAnsi="Helvetica" w:cs="Helvetica"/>
          <w:kern w:val="0"/>
          <w:sz w:val="20"/>
          <w:szCs w:val="22"/>
          <w14:ligatures w14:val="none"/>
        </w:rPr>
      </w:pP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7. Farmacinis</w:t>
      </w:r>
      <w:r w:rsidRPr="005D0915">
        <w:rPr>
          <w:rFonts w:ascii="Helvetica" w:eastAsia="Arial" w:hAnsi="Helvetica" w:cs="Helvetica"/>
          <w:spacing w:val="57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derinys,</w:t>
      </w:r>
      <w:r w:rsidRPr="005D0915">
        <w:rPr>
          <w:rFonts w:ascii="Helvetica" w:eastAsia="Arial" w:hAnsi="Helvetica" w:cs="Helvetica"/>
          <w:spacing w:val="59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skirtas</w:t>
      </w:r>
      <w:r w:rsidRPr="005D0915">
        <w:rPr>
          <w:rFonts w:ascii="Helvetica" w:eastAsia="Arial" w:hAnsi="Helvetica" w:cs="Helvetica"/>
          <w:spacing w:val="57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panaudoti</w:t>
      </w:r>
      <w:r w:rsidRPr="005D0915">
        <w:rPr>
          <w:rFonts w:ascii="Helvetica" w:eastAsia="Arial" w:hAnsi="Helvetica" w:cs="Helvetica"/>
          <w:spacing w:val="57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pagal</w:t>
      </w:r>
      <w:r w:rsidRPr="005D0915">
        <w:rPr>
          <w:rFonts w:ascii="Helvetica" w:eastAsia="Arial" w:hAnsi="Helvetica" w:cs="Helvetica"/>
          <w:spacing w:val="57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bet</w:t>
      </w:r>
      <w:r w:rsidRPr="005D0915">
        <w:rPr>
          <w:rFonts w:ascii="Helvetica" w:eastAsia="Arial" w:hAnsi="Helvetica" w:cs="Helvetica"/>
          <w:spacing w:val="57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kurį</w:t>
      </w:r>
      <w:r w:rsidRPr="005D0915">
        <w:rPr>
          <w:rFonts w:ascii="Helvetica" w:eastAsia="Arial" w:hAnsi="Helvetica" w:cs="Helvetica"/>
          <w:spacing w:val="56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iš</w:t>
      </w:r>
      <w:r w:rsidRPr="005D0915">
        <w:rPr>
          <w:rFonts w:ascii="Helvetica" w:eastAsia="Arial" w:hAnsi="Helvetica" w:cs="Helvetica"/>
          <w:spacing w:val="57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1–6</w:t>
      </w:r>
      <w:r w:rsidRPr="005D0915">
        <w:rPr>
          <w:rFonts w:ascii="Helvetica" w:eastAsia="Arial" w:hAnsi="Helvetica" w:cs="Helvetica"/>
          <w:spacing w:val="58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punktų, b</w:t>
      </w:r>
      <w:r w:rsidRPr="005D0915">
        <w:rPr>
          <w:rFonts w:ascii="Helvetica" w:eastAsia="Arial" w:hAnsi="Helvetica" w:cs="Helvetica"/>
          <w:spacing w:val="-16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e</w:t>
      </w:r>
      <w:r w:rsidRPr="005D0915">
        <w:rPr>
          <w:rFonts w:ascii="Helvetica" w:eastAsia="Arial" w:hAnsi="Helvetica" w:cs="Helvetica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s</w:t>
      </w:r>
      <w:r w:rsidRPr="005D0915">
        <w:rPr>
          <w:rFonts w:ascii="Helvetica" w:eastAsia="Arial" w:hAnsi="Helvetica" w:cs="Helvetica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i</w:t>
      </w:r>
      <w:r w:rsidRPr="005D0915">
        <w:rPr>
          <w:rFonts w:ascii="Helvetica" w:eastAsia="Arial" w:hAnsi="Helvetica" w:cs="Helvetica"/>
          <w:spacing w:val="-16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s</w:t>
      </w:r>
      <w:r w:rsidRPr="005D0915">
        <w:rPr>
          <w:rFonts w:ascii="Helvetica" w:eastAsia="Arial" w:hAnsi="Helvetica" w:cs="Helvetica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k</w:t>
      </w:r>
      <w:r w:rsidRPr="005D0915">
        <w:rPr>
          <w:rFonts w:ascii="Helvetica" w:eastAsia="Arial" w:hAnsi="Helvetica" w:cs="Helvetica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i</w:t>
      </w:r>
      <w:r w:rsidRPr="005D0915">
        <w:rPr>
          <w:rFonts w:ascii="Helvetica" w:eastAsia="Arial" w:hAnsi="Helvetica" w:cs="Helvetica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r</w:t>
      </w:r>
      <w:r w:rsidRPr="005D0915">
        <w:rPr>
          <w:rFonts w:ascii="Helvetica" w:eastAsia="Arial" w:hAnsi="Helvetica" w:cs="Helvetica"/>
          <w:spacing w:val="-16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i</w:t>
      </w:r>
      <w:r w:rsidRPr="005D0915">
        <w:rPr>
          <w:rFonts w:ascii="Helvetica" w:eastAsia="Arial" w:hAnsi="Helvetica" w:cs="Helvetica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a</w:t>
      </w:r>
      <w:r w:rsidRPr="005D0915">
        <w:rPr>
          <w:rFonts w:ascii="Helvetica" w:eastAsia="Arial" w:hAnsi="Helvetica" w:cs="Helvetica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n</w:t>
      </w:r>
      <w:r w:rsidRPr="005D0915">
        <w:rPr>
          <w:rFonts w:ascii="Helvetica" w:eastAsia="Arial" w:hAnsi="Helvetica" w:cs="Helvetica"/>
          <w:spacing w:val="-16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t</w:t>
      </w:r>
      <w:r w:rsidRPr="005D0915">
        <w:rPr>
          <w:rFonts w:ascii="Helvetica" w:eastAsia="Arial" w:hAnsi="Helvetica" w:cs="Helvetica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i</w:t>
      </w:r>
      <w:r w:rsidRPr="005D0915">
        <w:rPr>
          <w:rFonts w:ascii="Helvetica" w:eastAsia="Arial" w:hAnsi="Helvetica" w:cs="Helvetica"/>
          <w:spacing w:val="-15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s</w:t>
      </w:r>
      <w:r w:rsidRPr="005D0915">
        <w:rPr>
          <w:rFonts w:ascii="Helvetica" w:eastAsia="Arial" w:hAnsi="Helvetica" w:cs="Helvetica"/>
          <w:spacing w:val="80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tuo,</w:t>
      </w:r>
      <w:r w:rsidRPr="005D0915">
        <w:rPr>
          <w:rFonts w:ascii="Helvetica" w:eastAsia="Arial" w:hAnsi="Helvetica" w:cs="Helvetica"/>
          <w:spacing w:val="40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kad</w:t>
      </w:r>
      <w:r w:rsidRPr="005D0915">
        <w:rPr>
          <w:rFonts w:ascii="Helvetica" w:eastAsia="Arial" w:hAnsi="Helvetica" w:cs="Helvetica"/>
          <w:spacing w:val="40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minėtos</w:t>
      </w:r>
      <w:r w:rsidRPr="005D0915">
        <w:rPr>
          <w:rFonts w:ascii="Helvetica" w:eastAsia="Arial" w:hAnsi="Helvetica" w:cs="Helvetica"/>
          <w:spacing w:val="40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virusinės</w:t>
      </w:r>
      <w:r w:rsidRPr="005D0915">
        <w:rPr>
          <w:rFonts w:ascii="Helvetica" w:eastAsia="Arial" w:hAnsi="Helvetica" w:cs="Helvetica"/>
          <w:spacing w:val="40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arba</w:t>
      </w:r>
      <w:r w:rsidRPr="005D0915">
        <w:rPr>
          <w:rFonts w:ascii="Helvetica" w:eastAsia="Arial" w:hAnsi="Helvetica" w:cs="Helvetica"/>
          <w:spacing w:val="40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bakterinės</w:t>
      </w:r>
      <w:r w:rsidRPr="005D0915">
        <w:rPr>
          <w:rFonts w:ascii="Helvetica" w:eastAsia="Arial" w:hAnsi="Helvetica" w:cs="Helvetica"/>
          <w:spacing w:val="40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infekcijos</w:t>
      </w:r>
      <w:r w:rsidRPr="005D0915">
        <w:rPr>
          <w:rFonts w:ascii="Helvetica" w:eastAsia="Arial" w:hAnsi="Helvetica" w:cs="Helvetica"/>
          <w:spacing w:val="40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 xml:space="preserve">arba uždegiminė liga yra parinkti iš grupės, kurią sudaro: vidurių šiltinė ir paratifai, kitos salmonelių sukeltos infekcijos, </w:t>
      </w:r>
      <w:proofErr w:type="spellStart"/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šigeliozė</w:t>
      </w:r>
      <w:proofErr w:type="spellEnd"/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 xml:space="preserve">, kitos bakterijų sukeltos žarnyno infekcijos, </w:t>
      </w:r>
      <w:proofErr w:type="spellStart"/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patogeninų</w:t>
      </w:r>
      <w:proofErr w:type="spellEnd"/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 xml:space="preserve"> </w:t>
      </w:r>
      <w:proofErr w:type="spellStart"/>
      <w:r w:rsidRPr="005D0915">
        <w:rPr>
          <w:rFonts w:ascii="Helvetica" w:eastAsia="Arial" w:hAnsi="Helvetica" w:cs="Helvetica"/>
          <w:i/>
          <w:kern w:val="0"/>
          <w:sz w:val="20"/>
          <w:szCs w:val="22"/>
          <w:lang w:val="lt-LT"/>
          <w14:ligatures w14:val="none"/>
        </w:rPr>
        <w:t>Escherichia</w:t>
      </w:r>
      <w:proofErr w:type="spellEnd"/>
      <w:r w:rsidRPr="005D0915">
        <w:rPr>
          <w:rFonts w:ascii="Helvetica" w:eastAsia="Arial" w:hAnsi="Helvetica" w:cs="Helvetica"/>
          <w:i/>
          <w:kern w:val="0"/>
          <w:sz w:val="20"/>
          <w:szCs w:val="22"/>
          <w:lang w:val="lt-LT"/>
          <w14:ligatures w14:val="none"/>
        </w:rPr>
        <w:t xml:space="preserve"> coli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 xml:space="preserve">sukeltos infekcijos, </w:t>
      </w:r>
      <w:proofErr w:type="spellStart"/>
      <w:r w:rsidRPr="005D0915">
        <w:rPr>
          <w:rFonts w:ascii="Helvetica" w:eastAsia="Arial" w:hAnsi="Helvetica" w:cs="Helvetica"/>
          <w:i/>
          <w:kern w:val="0"/>
          <w:sz w:val="20"/>
          <w:szCs w:val="22"/>
          <w:lang w:val="lt-LT"/>
          <w14:ligatures w14:val="none"/>
        </w:rPr>
        <w:t>Clostridium</w:t>
      </w:r>
      <w:proofErr w:type="spellEnd"/>
      <w:r w:rsidRPr="005D0915">
        <w:rPr>
          <w:rFonts w:ascii="Helvetica" w:eastAsia="Arial" w:hAnsi="Helvetica" w:cs="Helvetica"/>
          <w:i/>
          <w:kern w:val="0"/>
          <w:sz w:val="20"/>
          <w:szCs w:val="22"/>
          <w:lang w:val="lt-LT"/>
          <w14:ligatures w14:val="none"/>
        </w:rPr>
        <w:t xml:space="preserve"> </w:t>
      </w:r>
      <w:proofErr w:type="spellStart"/>
      <w:r w:rsidRPr="005D0915">
        <w:rPr>
          <w:rFonts w:ascii="Helvetica" w:eastAsia="Arial" w:hAnsi="Helvetica" w:cs="Helvetica"/>
          <w:i/>
          <w:kern w:val="0"/>
          <w:sz w:val="20"/>
          <w:szCs w:val="22"/>
          <w:lang w:val="lt-LT"/>
          <w14:ligatures w14:val="none"/>
        </w:rPr>
        <w:t>difficile</w:t>
      </w:r>
      <w:proofErr w:type="spellEnd"/>
      <w:r w:rsidRPr="005D0915">
        <w:rPr>
          <w:rFonts w:ascii="Helvetica" w:eastAsia="Arial" w:hAnsi="Helvetica" w:cs="Helvetica"/>
          <w:i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 xml:space="preserve">sukeltas </w:t>
      </w:r>
      <w:proofErr w:type="spellStart"/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enterokolitas</w:t>
      </w:r>
      <w:proofErr w:type="spellEnd"/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,</w:t>
      </w:r>
      <w:r w:rsidRPr="005D0915">
        <w:rPr>
          <w:rFonts w:ascii="Helvetica" w:eastAsia="Arial" w:hAnsi="Helvetica" w:cs="Helvetica"/>
          <w:spacing w:val="80"/>
          <w:kern w:val="0"/>
          <w:sz w:val="20"/>
          <w:szCs w:val="22"/>
          <w:lang w:val="lt-LT"/>
          <w14:ligatures w14:val="none"/>
        </w:rPr>
        <w:t xml:space="preserve"> </w:t>
      </w:r>
      <w:proofErr w:type="spellStart"/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amebiazė</w:t>
      </w:r>
      <w:proofErr w:type="spellEnd"/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,</w:t>
      </w:r>
      <w:r w:rsidRPr="005D0915">
        <w:rPr>
          <w:rFonts w:ascii="Helvetica" w:eastAsia="Arial" w:hAnsi="Helvetica" w:cs="Helvetica"/>
          <w:spacing w:val="80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tuberkuliozė,</w:t>
      </w:r>
      <w:r w:rsidRPr="005D0915">
        <w:rPr>
          <w:rFonts w:ascii="Helvetica" w:eastAsia="Arial" w:hAnsi="Helvetica" w:cs="Helvetica"/>
          <w:spacing w:val="80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ne</w:t>
      </w:r>
      <w:r w:rsidRPr="005D0915">
        <w:rPr>
          <w:rFonts w:ascii="Helvetica" w:eastAsia="Arial" w:hAnsi="Helvetica" w:cs="Helvetica"/>
          <w:spacing w:val="80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žarnyno</w:t>
      </w:r>
      <w:r w:rsidRPr="005D0915">
        <w:rPr>
          <w:rFonts w:ascii="Helvetica" w:eastAsia="Arial" w:hAnsi="Helvetica" w:cs="Helvetica"/>
          <w:spacing w:val="80"/>
          <w:kern w:val="0"/>
          <w:sz w:val="20"/>
          <w:szCs w:val="22"/>
          <w:lang w:val="lt-LT"/>
          <w14:ligatures w14:val="none"/>
        </w:rPr>
        <w:t xml:space="preserve"> </w:t>
      </w:r>
      <w:proofErr w:type="spellStart"/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jersinijozė</w:t>
      </w:r>
      <w:proofErr w:type="spellEnd"/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,</w:t>
      </w:r>
      <w:r w:rsidRPr="005D0915">
        <w:rPr>
          <w:rFonts w:ascii="Helvetica" w:eastAsia="Arial" w:hAnsi="Helvetica" w:cs="Helvetica"/>
          <w:spacing w:val="80"/>
          <w:kern w:val="0"/>
          <w:sz w:val="20"/>
          <w:szCs w:val="22"/>
          <w:lang w:val="lt-LT"/>
          <w14:ligatures w14:val="none"/>
        </w:rPr>
        <w:t xml:space="preserve"> </w:t>
      </w:r>
      <w:r w:rsidRP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>kokliušas,</w:t>
      </w:r>
      <w:r w:rsidR="005D0915"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  <w:t xml:space="preserve">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meningokokinė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infekcija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,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streptokokinis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sepsis,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kitas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sepsis,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legioneliozė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,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stafilokokų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sukelta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infekcija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,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Laimo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liga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,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netipinės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virusų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sukeltos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centrinės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nervų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sistemos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infekcijos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,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moskitų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platinamas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virusinis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encefalitas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,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erkių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platinamas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virusinis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encefalitas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,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pūslelinės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virusų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(</w:t>
      </w:r>
      <w:r w:rsidR="005D0915" w:rsidRPr="0036174D">
        <w:rPr>
          <w:rFonts w:ascii="Helvetica" w:eastAsia="Arial" w:hAnsi="Helvetica" w:cs="Helvetica"/>
          <w:i/>
          <w:iCs/>
          <w:kern w:val="0"/>
          <w:sz w:val="20"/>
          <w:szCs w:val="22"/>
          <w14:ligatures w14:val="none"/>
        </w:rPr>
        <w:t>herpes simplex</w:t>
      </w:r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)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sukeltos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infekcijos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,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juostinė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pūslelinė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,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tymai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,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ūminis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hepatitas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,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ūminis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hepatitas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C,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lėtinis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virusinis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hepatitas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,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žmogaus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imunodeficito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viruso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(ŽIV)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sukelta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liga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,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citomegalo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viruso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sukelta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liga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,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infekcinė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mononukleozė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,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maliarija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,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leišmaniozė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,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afrikinė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tripanosomozė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,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Čagaso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liga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,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toksoplazmozė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,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gripas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ir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pneumonija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, COVID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liga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, </w:t>
      </w:r>
      <w:r w:rsidR="005D0915" w:rsidRPr="0036174D">
        <w:rPr>
          <w:rFonts w:ascii="Helvetica" w:eastAsia="Arial" w:hAnsi="Helvetica" w:cs="Helvetica"/>
          <w:i/>
          <w:iCs/>
          <w:kern w:val="0"/>
          <w:sz w:val="20"/>
          <w:szCs w:val="22"/>
          <w14:ligatures w14:val="none"/>
        </w:rPr>
        <w:t>Helicobacter pylori</w:t>
      </w:r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infekcija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,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žmogaus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papilomavirusinė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infekcija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, SARS, MERS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infekcijos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,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gramteigiamų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bakterijų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sukeltos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infekcijos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,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gramneigiamų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bakterijų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sukeltos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infekcijos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,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uždegiminės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žarnyno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ligos</w:t>
      </w:r>
      <w:proofErr w:type="spellEnd"/>
      <w:r w:rsidR="005D0915"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. </w:t>
      </w:r>
    </w:p>
    <w:p w14:paraId="426A0A0B" w14:textId="77777777" w:rsidR="005D0915" w:rsidRDefault="005D0915" w:rsidP="005D0915">
      <w:pPr>
        <w:tabs>
          <w:tab w:val="left" w:pos="1606"/>
        </w:tabs>
        <w:autoSpaceDE w:val="0"/>
        <w:autoSpaceDN w:val="0"/>
        <w:spacing w:after="0" w:line="360" w:lineRule="auto"/>
        <w:ind w:firstLine="567"/>
        <w:jc w:val="both"/>
        <w:rPr>
          <w:rFonts w:ascii="Helvetica" w:eastAsia="Arial" w:hAnsi="Helvetica" w:cs="Helvetica"/>
          <w:kern w:val="0"/>
          <w:sz w:val="20"/>
          <w:szCs w:val="22"/>
          <w14:ligatures w14:val="none"/>
        </w:rPr>
      </w:pPr>
    </w:p>
    <w:p w14:paraId="120E54E5" w14:textId="6DED4481" w:rsidR="00A30ECC" w:rsidRPr="005D0915" w:rsidRDefault="005D0915" w:rsidP="005D0915">
      <w:pPr>
        <w:tabs>
          <w:tab w:val="left" w:pos="1606"/>
        </w:tabs>
        <w:autoSpaceDE w:val="0"/>
        <w:autoSpaceDN w:val="0"/>
        <w:spacing w:after="0" w:line="360" w:lineRule="auto"/>
        <w:ind w:firstLine="567"/>
        <w:jc w:val="both"/>
        <w:rPr>
          <w:rFonts w:ascii="Helvetica" w:eastAsia="Arial" w:hAnsi="Helvetica" w:cs="Helvetica"/>
          <w:kern w:val="0"/>
          <w:sz w:val="20"/>
          <w:szCs w:val="22"/>
          <w:lang w:val="lt-LT"/>
          <w14:ligatures w14:val="none"/>
        </w:rPr>
      </w:pPr>
      <w:r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8. </w:t>
      </w:r>
      <w:proofErr w:type="spellStart"/>
      <w:r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Farmacinis</w:t>
      </w:r>
      <w:proofErr w:type="spellEnd"/>
      <w:r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derinys</w:t>
      </w:r>
      <w:proofErr w:type="spellEnd"/>
      <w:r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, </w:t>
      </w:r>
      <w:proofErr w:type="spellStart"/>
      <w:r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skirtas</w:t>
      </w:r>
      <w:proofErr w:type="spellEnd"/>
      <w:r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panaudoti</w:t>
      </w:r>
      <w:proofErr w:type="spellEnd"/>
      <w:r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pagal</w:t>
      </w:r>
      <w:proofErr w:type="spellEnd"/>
      <w:r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bet </w:t>
      </w:r>
      <w:proofErr w:type="spellStart"/>
      <w:r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kurį</w:t>
      </w:r>
      <w:proofErr w:type="spellEnd"/>
      <w:r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iš</w:t>
      </w:r>
      <w:proofErr w:type="spellEnd"/>
      <w:r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1–7 </w:t>
      </w:r>
      <w:proofErr w:type="spellStart"/>
      <w:r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punktų</w:t>
      </w:r>
      <w:proofErr w:type="spellEnd"/>
      <w:r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, b e s </w:t>
      </w:r>
      <w:proofErr w:type="spellStart"/>
      <w:r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i</w:t>
      </w:r>
      <w:proofErr w:type="spellEnd"/>
      <w:r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s k </w:t>
      </w:r>
      <w:proofErr w:type="spellStart"/>
      <w:r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i</w:t>
      </w:r>
      <w:proofErr w:type="spellEnd"/>
      <w:r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r </w:t>
      </w:r>
      <w:proofErr w:type="spellStart"/>
      <w:r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i</w:t>
      </w:r>
      <w:proofErr w:type="spellEnd"/>
      <w:r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a n t </w:t>
      </w:r>
      <w:proofErr w:type="spellStart"/>
      <w:r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i</w:t>
      </w:r>
      <w:proofErr w:type="spellEnd"/>
      <w:r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s </w:t>
      </w:r>
      <w:proofErr w:type="spellStart"/>
      <w:r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tuo</w:t>
      </w:r>
      <w:proofErr w:type="spellEnd"/>
      <w:r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, </w:t>
      </w:r>
      <w:proofErr w:type="spellStart"/>
      <w:r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kad</w:t>
      </w:r>
      <w:proofErr w:type="spellEnd"/>
      <w:r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minėtas</w:t>
      </w:r>
      <w:proofErr w:type="spellEnd"/>
      <w:r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derinys</w:t>
      </w:r>
      <w:proofErr w:type="spellEnd"/>
      <w:r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skiriamas</w:t>
      </w:r>
      <w:proofErr w:type="spellEnd"/>
      <w:r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kaip</w:t>
      </w:r>
      <w:proofErr w:type="spellEnd"/>
      <w:r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papildomas</w:t>
      </w:r>
      <w:proofErr w:type="spellEnd"/>
      <w:r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gydymas</w:t>
      </w:r>
      <w:proofErr w:type="spellEnd"/>
      <w:r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kartu</w:t>
      </w:r>
      <w:proofErr w:type="spellEnd"/>
      <w:r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su</w:t>
      </w:r>
      <w:proofErr w:type="spellEnd"/>
      <w:r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žinoma</w:t>
      </w:r>
      <w:proofErr w:type="spellEnd"/>
      <w:r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infekcijos</w:t>
      </w:r>
      <w:proofErr w:type="spellEnd"/>
      <w:r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ar</w:t>
      </w:r>
      <w:proofErr w:type="spellEnd"/>
      <w:r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jos</w:t>
      </w:r>
      <w:proofErr w:type="spellEnd"/>
      <w:r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sukelto</w:t>
      </w:r>
      <w:proofErr w:type="spellEnd"/>
      <w:r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uždegimo</w:t>
      </w:r>
      <w:proofErr w:type="spellEnd"/>
      <w:r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specifine</w:t>
      </w:r>
      <w:proofErr w:type="spellEnd"/>
      <w:r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 xml:space="preserve"> </w:t>
      </w:r>
      <w:proofErr w:type="spellStart"/>
      <w:r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terapija</w:t>
      </w:r>
      <w:proofErr w:type="spellEnd"/>
      <w:r w:rsidRPr="005D0915">
        <w:rPr>
          <w:rFonts w:ascii="Helvetica" w:eastAsia="Arial" w:hAnsi="Helvetica" w:cs="Helvetica"/>
          <w:kern w:val="0"/>
          <w:sz w:val="20"/>
          <w:szCs w:val="22"/>
          <w14:ligatures w14:val="none"/>
        </w:rPr>
        <w:t>.</w:t>
      </w:r>
    </w:p>
    <w:sectPr w:rsidR="00A30ECC" w:rsidRPr="005D0915" w:rsidSect="005D0915">
      <w:pgSz w:w="11906" w:h="16838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90388" w14:textId="77777777" w:rsidR="00475C53" w:rsidRDefault="00475C53" w:rsidP="00A30ECC">
      <w:pPr>
        <w:spacing w:after="0" w:line="240" w:lineRule="auto"/>
      </w:pPr>
      <w:r>
        <w:separator/>
      </w:r>
    </w:p>
  </w:endnote>
  <w:endnote w:type="continuationSeparator" w:id="0">
    <w:p w14:paraId="0B657E8A" w14:textId="77777777" w:rsidR="00475C53" w:rsidRDefault="00475C53" w:rsidP="00A30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44E11" w14:textId="77777777" w:rsidR="00475C53" w:rsidRDefault="00475C53" w:rsidP="00A30ECC">
      <w:pPr>
        <w:spacing w:after="0" w:line="240" w:lineRule="auto"/>
      </w:pPr>
      <w:r>
        <w:separator/>
      </w:r>
    </w:p>
  </w:footnote>
  <w:footnote w:type="continuationSeparator" w:id="0">
    <w:p w14:paraId="5C37CCCB" w14:textId="77777777" w:rsidR="00475C53" w:rsidRDefault="00475C53" w:rsidP="00A30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70B1D"/>
    <w:multiLevelType w:val="hybridMultilevel"/>
    <w:tmpl w:val="0D68930A"/>
    <w:lvl w:ilvl="0" w:tplc="898C58A8">
      <w:start w:val="1"/>
      <w:numFmt w:val="decimal"/>
      <w:lvlText w:val="%1."/>
      <w:lvlJc w:val="left"/>
      <w:pPr>
        <w:ind w:left="1192" w:hanging="2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22"/>
        <w:szCs w:val="22"/>
        <w:lang w:val="lt-LT" w:eastAsia="en-US" w:bidi="ar-SA"/>
      </w:rPr>
    </w:lvl>
    <w:lvl w:ilvl="1" w:tplc="7FF2CFB6">
      <w:start w:val="1"/>
      <w:numFmt w:val="decimal"/>
      <w:lvlText w:val="%2"/>
      <w:lvlJc w:val="left"/>
      <w:pPr>
        <w:ind w:left="5302" w:hanging="190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2"/>
        <w:szCs w:val="22"/>
        <w:lang w:val="lt-LT" w:eastAsia="en-US" w:bidi="ar-SA"/>
      </w:rPr>
    </w:lvl>
    <w:lvl w:ilvl="2" w:tplc="02421810">
      <w:numFmt w:val="bullet"/>
      <w:lvlText w:val="•"/>
      <w:lvlJc w:val="left"/>
      <w:pPr>
        <w:ind w:left="5948" w:hanging="190"/>
      </w:pPr>
      <w:rPr>
        <w:lang w:val="lt-LT" w:eastAsia="en-US" w:bidi="ar-SA"/>
      </w:rPr>
    </w:lvl>
    <w:lvl w:ilvl="3" w:tplc="8BDCDC6E">
      <w:numFmt w:val="bullet"/>
      <w:lvlText w:val="•"/>
      <w:lvlJc w:val="left"/>
      <w:pPr>
        <w:ind w:left="6597" w:hanging="190"/>
      </w:pPr>
      <w:rPr>
        <w:lang w:val="lt-LT" w:eastAsia="en-US" w:bidi="ar-SA"/>
      </w:rPr>
    </w:lvl>
    <w:lvl w:ilvl="4" w:tplc="2376AC0E">
      <w:numFmt w:val="bullet"/>
      <w:lvlText w:val="•"/>
      <w:lvlJc w:val="left"/>
      <w:pPr>
        <w:ind w:left="7246" w:hanging="190"/>
      </w:pPr>
      <w:rPr>
        <w:lang w:val="lt-LT" w:eastAsia="en-US" w:bidi="ar-SA"/>
      </w:rPr>
    </w:lvl>
    <w:lvl w:ilvl="5" w:tplc="2B888C84">
      <w:numFmt w:val="bullet"/>
      <w:lvlText w:val="•"/>
      <w:lvlJc w:val="left"/>
      <w:pPr>
        <w:ind w:left="7895" w:hanging="190"/>
      </w:pPr>
      <w:rPr>
        <w:lang w:val="lt-LT" w:eastAsia="en-US" w:bidi="ar-SA"/>
      </w:rPr>
    </w:lvl>
    <w:lvl w:ilvl="6" w:tplc="19A2DAD6">
      <w:numFmt w:val="bullet"/>
      <w:lvlText w:val="•"/>
      <w:lvlJc w:val="left"/>
      <w:pPr>
        <w:ind w:left="8544" w:hanging="190"/>
      </w:pPr>
      <w:rPr>
        <w:lang w:val="lt-LT" w:eastAsia="en-US" w:bidi="ar-SA"/>
      </w:rPr>
    </w:lvl>
    <w:lvl w:ilvl="7" w:tplc="FC201D52">
      <w:numFmt w:val="bullet"/>
      <w:lvlText w:val="•"/>
      <w:lvlJc w:val="left"/>
      <w:pPr>
        <w:ind w:left="9193" w:hanging="190"/>
      </w:pPr>
      <w:rPr>
        <w:lang w:val="lt-LT" w:eastAsia="en-US" w:bidi="ar-SA"/>
      </w:rPr>
    </w:lvl>
    <w:lvl w:ilvl="8" w:tplc="20B2BEE2">
      <w:numFmt w:val="bullet"/>
      <w:lvlText w:val="•"/>
      <w:lvlJc w:val="left"/>
      <w:pPr>
        <w:ind w:left="9842" w:hanging="190"/>
      </w:pPr>
      <w:rPr>
        <w:lang w:val="lt-LT" w:eastAsia="en-US" w:bidi="ar-SA"/>
      </w:rPr>
    </w:lvl>
  </w:abstractNum>
  <w:num w:numId="1" w16cid:durableId="1220551455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CC"/>
    <w:rsid w:val="00037CFE"/>
    <w:rsid w:val="000A1990"/>
    <w:rsid w:val="002F6125"/>
    <w:rsid w:val="0036174D"/>
    <w:rsid w:val="003E5377"/>
    <w:rsid w:val="00475C53"/>
    <w:rsid w:val="005D0915"/>
    <w:rsid w:val="00671E00"/>
    <w:rsid w:val="007B24E9"/>
    <w:rsid w:val="00A30ECC"/>
    <w:rsid w:val="00CB30BB"/>
    <w:rsid w:val="00D8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A3BDBE"/>
  <w14:defaultImageDpi w14:val="32767"/>
  <w15:chartTrackingRefBased/>
  <w15:docId w15:val="{A93AE6B0-DA68-4B7F-A27A-19C045443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30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30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30E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30E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30E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30E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30E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30E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30E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30E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30E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30E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30EC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30EC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30EC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30EC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30EC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30EC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30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30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30E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30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30E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30EC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30EC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30EC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30E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30EC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30ECC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A30EC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30ECC"/>
  </w:style>
  <w:style w:type="paragraph" w:styleId="Porat">
    <w:name w:val="footer"/>
    <w:basedOn w:val="prastasis"/>
    <w:link w:val="PoratDiagrama"/>
    <w:uiPriority w:val="99"/>
    <w:unhideWhenUsed/>
    <w:rsid w:val="00A30EC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30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3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6</cp:revision>
  <dcterms:created xsi:type="dcterms:W3CDTF">2025-01-27T12:51:00Z</dcterms:created>
  <dcterms:modified xsi:type="dcterms:W3CDTF">2025-03-17T09:03:00Z</dcterms:modified>
</cp:coreProperties>
</file>