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CAE1" w14:textId="03D1E1DE"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1. Konstrukcinis izoliuotas skydas, apimantis pirmą plokštę, antrą plokštę ir tarp jų įterptą termoizoliacinės medžiagos sluoksnį, kur tarp pirmos plokštės ir termoizoliacinės medžiagos sluoksnio ir tarp antros plokštės ir termoizoliacinės medžiagos yra išdėstyti klijų sluoksniai,</w:t>
      </w:r>
      <w:r w:rsidRPr="005935B6">
        <w:rPr>
          <w:rFonts w:ascii="Helvetica" w:hAnsi="Helvetica" w:cs="Helvetica"/>
          <w:sz w:val="20"/>
        </w:rPr>
        <w:t xml:space="preserve"> </w:t>
      </w:r>
      <w:r>
        <w:rPr>
          <w:rFonts w:ascii="Helvetica" w:hAnsi="Helvetica" w:cs="Helvetica"/>
          <w:sz w:val="20"/>
        </w:rPr>
        <w:t xml:space="preserve"> </w:t>
      </w:r>
      <w:r w:rsidRPr="005935B6">
        <w:rPr>
          <w:rFonts w:ascii="Helvetica" w:hAnsi="Helvetica" w:cs="Helvetica"/>
          <w:sz w:val="20"/>
        </w:rPr>
        <w:t>b e s i s k i r i a n t i s</w:t>
      </w:r>
      <w:r>
        <w:rPr>
          <w:rFonts w:ascii="Helvetica" w:hAnsi="Helvetica" w:cs="Helvetica"/>
          <w:sz w:val="20"/>
        </w:rPr>
        <w:t xml:space="preserve"> </w:t>
      </w:r>
      <w:r w:rsidRPr="005935B6">
        <w:rPr>
          <w:rFonts w:ascii="Helvetica" w:hAnsi="Helvetica" w:cs="Helvetica"/>
          <w:sz w:val="20"/>
        </w:rPr>
        <w:t xml:space="preserve"> </w:t>
      </w:r>
      <w:r w:rsidRPr="005935B6">
        <w:rPr>
          <w:rFonts w:ascii="Helvetica" w:hAnsi="Helvetica" w:cs="Helvetica"/>
          <w:sz w:val="20"/>
        </w:rPr>
        <w:t xml:space="preserve">tuo, kad konstrukcinis izoliuotas skydas yra sandarus ir hermetiškas baigtinis, statybvietėje nemodifikuojamas statybos elementas, </w:t>
      </w:r>
    </w:p>
    <w:p w14:paraId="008B1320"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kurio pirma plokštė yra cemento-drožlių plokštė (1.1), antra plokštė yra cemento-drožlių plokštė (1.2), o termoizoliacinis intarpas yra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sluoksnis (3), kur </w:t>
      </w:r>
    </w:p>
    <w:p w14:paraId="72696FFD"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antra cemento-drožlių plokštė (1.2) papildomai apima natūralaus akmens apdailos plokštę (4), kuri apima pirmą paviršių (4.1), skirtą klijuoti prie antros cemento-drožlių plokštės (1.2) ir antrą paviršių (4.2), skirtą kėlimo įrenginių vakuuminiams siurbtukams (VS) pritvirtinti, </w:t>
      </w:r>
    </w:p>
    <w:p w14:paraId="51FA340C"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kurio klijų sluoksniai yra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sluoksniai, apimantys pirmą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(2.1), antrą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(2.2) ir trečią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(2.3),</w:t>
      </w:r>
    </w:p>
    <w:p w14:paraId="06AB8E66"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 tarp kiekvienos cemento-drožlių plokštės (1.1, 1.2) ir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sluoksnis (2.1, 2.2) yra paskirstytas visame sąlyčio tarp kiekvienos cemento-drožlių plokštės (1.1, 1.2) ir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paviršių plote, ir tarp antros cemento-drožlių plokštės (1.2) ir natūralaus akmens apdailos plokštės (4)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sluoksnis (2.3) yra paskirstytas visame sąlyčio tarp antros cemento drožlių plokštės (1.2) ir natūralaus akmens apdailos plokštės (4) paviršių plote, </w:t>
      </w:r>
    </w:p>
    <w:p w14:paraId="7E8290F4"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kurio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viršutinis paviršius su cemento-drožlių plokščių (1.1, 1.2) galais sudaro U formos profilį, ir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apatinis paviršius su cemento-drožlių plokščių (1.1, 1.2) galais taip pat sudaro U formos profilį, kurie apima klijų sluoksnį ant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viršutinio ir apatinio paviršių, kurie yra atitinkamai apatini ir viršutinio U formos profilio apačios dalys, </w:t>
      </w:r>
    </w:p>
    <w:p w14:paraId="71FFDFCB"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kurio kiekviename gale (5‘, 5‘‘) yra suformuotas U formos profilis iš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paviršiaus ir cemento-drožlių plokščių (1.1, 1.2) galų, kur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paviršius yra padengtas </w:t>
      </w:r>
      <w:proofErr w:type="spellStart"/>
      <w:r w:rsidRPr="005935B6">
        <w:rPr>
          <w:rFonts w:ascii="Helvetica" w:hAnsi="Helvetica" w:cs="Helvetica"/>
          <w:sz w:val="20"/>
        </w:rPr>
        <w:t>poliuretaniniais</w:t>
      </w:r>
      <w:proofErr w:type="spellEnd"/>
      <w:r w:rsidRPr="005935B6">
        <w:rPr>
          <w:rFonts w:ascii="Helvetica" w:hAnsi="Helvetica" w:cs="Helvetica"/>
          <w:sz w:val="20"/>
        </w:rPr>
        <w:t xml:space="preserve"> klijais. </w:t>
      </w:r>
    </w:p>
    <w:p w14:paraId="593FE9D7" w14:textId="77777777" w:rsidR="005935B6" w:rsidRPr="005935B6" w:rsidRDefault="005935B6" w:rsidP="005935B6">
      <w:pPr>
        <w:spacing w:after="0" w:line="360" w:lineRule="auto"/>
        <w:jc w:val="both"/>
        <w:rPr>
          <w:rFonts w:ascii="Helvetica" w:hAnsi="Helvetica" w:cs="Helvetica"/>
          <w:sz w:val="20"/>
        </w:rPr>
      </w:pPr>
    </w:p>
    <w:p w14:paraId="00395208" w14:textId="200B17D5"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2. Konstrukcinis izoliuotas skydas pagal 1 punktą,</w:t>
      </w:r>
      <w:r w:rsidRPr="005935B6">
        <w:rPr>
          <w:rFonts w:ascii="Helvetica" w:hAnsi="Helvetica" w:cs="Helvetica"/>
          <w:sz w:val="20"/>
        </w:rPr>
        <w:t xml:space="preserve"> </w:t>
      </w:r>
      <w:r>
        <w:rPr>
          <w:rFonts w:ascii="Helvetica" w:hAnsi="Helvetica" w:cs="Helvetica"/>
          <w:sz w:val="20"/>
        </w:rPr>
        <w:t xml:space="preserve"> </w:t>
      </w:r>
      <w:r w:rsidRPr="005935B6">
        <w:rPr>
          <w:rFonts w:ascii="Helvetica" w:hAnsi="Helvetica" w:cs="Helvetica"/>
          <w:sz w:val="20"/>
        </w:rPr>
        <w:t>b e s i s k i r i a n t i s</w:t>
      </w:r>
      <w:r>
        <w:rPr>
          <w:rFonts w:ascii="Helvetica" w:hAnsi="Helvetica" w:cs="Helvetica"/>
          <w:sz w:val="20"/>
        </w:rPr>
        <w:t xml:space="preserve"> </w:t>
      </w:r>
      <w:r w:rsidRPr="005935B6">
        <w:rPr>
          <w:rFonts w:ascii="Helvetica" w:hAnsi="Helvetica" w:cs="Helvetica"/>
          <w:sz w:val="20"/>
        </w:rPr>
        <w:t xml:space="preserve"> </w:t>
      </w:r>
      <w:r w:rsidRPr="005935B6">
        <w:rPr>
          <w:rFonts w:ascii="Helvetica" w:hAnsi="Helvetica" w:cs="Helvetica"/>
          <w:sz w:val="20"/>
        </w:rPr>
        <w:t>tuo, kad papildomai apima bent vieną intarpą (5), išdėstytą tarp konstrukcinio izoliuoto skydo galų (5‘, 5‘‘).</w:t>
      </w:r>
    </w:p>
    <w:p w14:paraId="4817A7BF" w14:textId="77777777" w:rsidR="005935B6" w:rsidRPr="005935B6" w:rsidRDefault="005935B6" w:rsidP="005935B6">
      <w:pPr>
        <w:spacing w:after="0" w:line="360" w:lineRule="auto"/>
        <w:ind w:firstLine="567"/>
        <w:jc w:val="both"/>
        <w:rPr>
          <w:rFonts w:ascii="Helvetica" w:hAnsi="Helvetica" w:cs="Helvetica"/>
          <w:sz w:val="20"/>
        </w:rPr>
      </w:pPr>
    </w:p>
    <w:p w14:paraId="320CA3F2" w14:textId="1F136F5E"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3. Konstrukcinis izoliuotas skydas pagal 1 arba 2 punktą,</w:t>
      </w:r>
      <w:r w:rsidRPr="005935B6">
        <w:rPr>
          <w:rFonts w:ascii="Helvetica" w:hAnsi="Helvetica" w:cs="Helvetica"/>
          <w:sz w:val="20"/>
        </w:rPr>
        <w:t xml:space="preserve"> </w:t>
      </w:r>
      <w:r>
        <w:rPr>
          <w:rFonts w:ascii="Helvetica" w:hAnsi="Helvetica" w:cs="Helvetica"/>
          <w:sz w:val="20"/>
        </w:rPr>
        <w:t xml:space="preserve"> </w:t>
      </w:r>
      <w:r w:rsidRPr="005935B6">
        <w:rPr>
          <w:rFonts w:ascii="Helvetica" w:hAnsi="Helvetica" w:cs="Helvetica"/>
          <w:sz w:val="20"/>
        </w:rPr>
        <w:t>b e s i s k i r i a n t i s</w:t>
      </w:r>
      <w:r>
        <w:rPr>
          <w:rFonts w:ascii="Helvetica" w:hAnsi="Helvetica" w:cs="Helvetica"/>
          <w:sz w:val="20"/>
        </w:rPr>
        <w:t xml:space="preserve"> </w:t>
      </w:r>
      <w:r w:rsidRPr="005935B6">
        <w:rPr>
          <w:rFonts w:ascii="Helvetica" w:hAnsi="Helvetica" w:cs="Helvetica"/>
          <w:sz w:val="20"/>
        </w:rPr>
        <w:t xml:space="preserve"> </w:t>
      </w:r>
      <w:r w:rsidRPr="005935B6">
        <w:rPr>
          <w:rFonts w:ascii="Helvetica" w:hAnsi="Helvetica" w:cs="Helvetica"/>
          <w:sz w:val="20"/>
        </w:rPr>
        <w:t>tuo, kad apimti galinius intarpus (6), išdėstytus konstrukcinio izoliuoto skydo galuose (5‘, 5‘‘).</w:t>
      </w:r>
    </w:p>
    <w:p w14:paraId="48841310" w14:textId="77777777" w:rsidR="005935B6" w:rsidRPr="005935B6" w:rsidRDefault="005935B6" w:rsidP="005935B6">
      <w:pPr>
        <w:spacing w:after="0" w:line="360" w:lineRule="auto"/>
        <w:ind w:firstLine="567"/>
        <w:jc w:val="both"/>
        <w:rPr>
          <w:rFonts w:ascii="Helvetica" w:hAnsi="Helvetica" w:cs="Helvetica"/>
          <w:sz w:val="20"/>
        </w:rPr>
      </w:pPr>
    </w:p>
    <w:p w14:paraId="29FA46BF" w14:textId="7E2A34F3"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4. Konstrukcinis izoliuotas skydas pagal 2 arba 3 punktą,</w:t>
      </w:r>
      <w:r w:rsidRPr="005935B6">
        <w:rPr>
          <w:rFonts w:ascii="Helvetica" w:hAnsi="Helvetica" w:cs="Helvetica"/>
          <w:sz w:val="20"/>
        </w:rPr>
        <w:t xml:space="preserve"> </w:t>
      </w:r>
      <w:r>
        <w:rPr>
          <w:rFonts w:ascii="Helvetica" w:hAnsi="Helvetica" w:cs="Helvetica"/>
          <w:sz w:val="20"/>
        </w:rPr>
        <w:t xml:space="preserve"> </w:t>
      </w:r>
      <w:r w:rsidRPr="005935B6">
        <w:rPr>
          <w:rFonts w:ascii="Helvetica" w:hAnsi="Helvetica" w:cs="Helvetica"/>
          <w:sz w:val="20"/>
        </w:rPr>
        <w:t>b e s i s k i r i a n t i s</w:t>
      </w:r>
      <w:r>
        <w:rPr>
          <w:rFonts w:ascii="Helvetica" w:hAnsi="Helvetica" w:cs="Helvetica"/>
          <w:sz w:val="20"/>
        </w:rPr>
        <w:t xml:space="preserve"> </w:t>
      </w:r>
      <w:r w:rsidRPr="005935B6">
        <w:rPr>
          <w:rFonts w:ascii="Helvetica" w:hAnsi="Helvetica" w:cs="Helvetica"/>
          <w:sz w:val="20"/>
        </w:rPr>
        <w:t xml:space="preserve"> </w:t>
      </w:r>
      <w:r w:rsidRPr="005935B6">
        <w:rPr>
          <w:rFonts w:ascii="Helvetica" w:hAnsi="Helvetica" w:cs="Helvetica"/>
          <w:sz w:val="20"/>
        </w:rPr>
        <w:t xml:space="preserve">tuo, kad minėtas bent vienas intarpas (5) apima pirmą plokštę (5.1), antrą plokštę (5.2), trečią plokštę (5.3), ketvirtą plokštę (5.4) ir šerdį (5.5), kur minėtos plokštės (5.1, 5.2, 5.3, 5.4) ties kraštais yra suklijuotos tarpusavyje klijais, kur minėtos plokštės (5.1, 5.2, 5.3, 5.4) yra cemento-drožlių plokštės apribojančios šerdį (5.5) iš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kur minėtas bent vienas intarpas (5) tarp konstrukcinio izoliuoto skydo pirmos cemento-drožlių plokštės (1.1) ir intarpo pirmos plokštės (5.1) apima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kuris padengia visą sąveikos tarp pirmos cemento-drožlių plokštės (1.1) ir intarpo pirmos plokštės (5.1) paviršių plotą, kur minėtas bent vienas intarpas (5) tarp konstrukcinio izoliuoto skydo antros cemento-drožlių plokštės (1.2) ir intarpo trečios plokštės (5.3) apima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w:t>
      </w:r>
    </w:p>
    <w:p w14:paraId="54B7A453" w14:textId="77777777" w:rsidR="005935B6" w:rsidRPr="005935B6" w:rsidRDefault="005935B6" w:rsidP="005935B6">
      <w:pPr>
        <w:spacing w:after="0" w:line="360" w:lineRule="auto"/>
        <w:ind w:firstLine="567"/>
        <w:jc w:val="both"/>
        <w:rPr>
          <w:rFonts w:ascii="Helvetica" w:hAnsi="Helvetica" w:cs="Helvetica"/>
          <w:sz w:val="20"/>
        </w:rPr>
      </w:pPr>
    </w:p>
    <w:p w14:paraId="0178C85C" w14:textId="532DAF43"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5. Konstrukcinis izoliuotas skydas pagal 3 arba 4 punktą,</w:t>
      </w:r>
      <w:r w:rsidRPr="005935B6">
        <w:rPr>
          <w:rFonts w:ascii="Helvetica" w:hAnsi="Helvetica" w:cs="Helvetica"/>
          <w:sz w:val="20"/>
        </w:rPr>
        <w:t xml:space="preserve"> </w:t>
      </w:r>
      <w:r>
        <w:rPr>
          <w:rFonts w:ascii="Helvetica" w:hAnsi="Helvetica" w:cs="Helvetica"/>
          <w:sz w:val="20"/>
        </w:rPr>
        <w:t xml:space="preserve"> </w:t>
      </w:r>
      <w:r w:rsidRPr="005935B6">
        <w:rPr>
          <w:rFonts w:ascii="Helvetica" w:hAnsi="Helvetica" w:cs="Helvetica"/>
          <w:sz w:val="20"/>
        </w:rPr>
        <w:t>b e s i s k i r i a n t i s</w:t>
      </w:r>
      <w:r>
        <w:rPr>
          <w:rFonts w:ascii="Helvetica" w:hAnsi="Helvetica" w:cs="Helvetica"/>
          <w:sz w:val="20"/>
        </w:rPr>
        <w:t xml:space="preserve"> </w:t>
      </w:r>
      <w:r w:rsidRPr="005935B6">
        <w:rPr>
          <w:rFonts w:ascii="Helvetica" w:hAnsi="Helvetica" w:cs="Helvetica"/>
          <w:sz w:val="20"/>
        </w:rPr>
        <w:t xml:space="preserve"> </w:t>
      </w:r>
      <w:r w:rsidRPr="005935B6">
        <w:rPr>
          <w:rFonts w:ascii="Helvetica" w:hAnsi="Helvetica" w:cs="Helvetica"/>
          <w:sz w:val="20"/>
        </w:rPr>
        <w:t xml:space="preserve">tuo, kad kiekvienas minėtas galinis intarpas (6) apima pirmą plokštę (6.1), antrą plokštę (6.2), trečią plokštę (6.3), ketvirtą plokštę </w:t>
      </w:r>
      <w:r w:rsidRPr="005935B6">
        <w:rPr>
          <w:rFonts w:ascii="Helvetica" w:hAnsi="Helvetica" w:cs="Helvetica"/>
          <w:sz w:val="20"/>
        </w:rPr>
        <w:lastRenderedPageBreak/>
        <w:t xml:space="preserve">(6.4) ir šerdį (6.5), kur minėtos plokštės (6.1, 6.2, 6.3, 6.4) ties kraštais yra suklijuotos tarpusavyje klijais, kur minėtos plokštės (6.1, 6.2, 6.3, 6.4) yra cemento-drožlių plokštės apribojančios šerdį (6.5) iš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kur kiekvienas minėtas galinis intarpas (6) tarp konstrukcinio izoliuoto skydo pirmos cemento-drožlių plokštės (1.1) ir galinio intarpo pirmos plokštės (6.1) apima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tarp konstrukcinio izoliuoto skydo antros cemento-drožlių plokštės (1.2) ir galinio intarpo trečios plokštės (6.3) apima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w:t>
      </w:r>
    </w:p>
    <w:p w14:paraId="2CB7DA31" w14:textId="77777777" w:rsidR="005935B6" w:rsidRPr="005935B6" w:rsidRDefault="005935B6" w:rsidP="005935B6">
      <w:pPr>
        <w:spacing w:after="0" w:line="360" w:lineRule="auto"/>
        <w:ind w:firstLine="567"/>
        <w:jc w:val="both"/>
        <w:rPr>
          <w:rFonts w:ascii="Helvetica" w:hAnsi="Helvetica" w:cs="Helvetica"/>
          <w:sz w:val="20"/>
        </w:rPr>
      </w:pPr>
    </w:p>
    <w:p w14:paraId="11AB2307" w14:textId="71201EF6"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6. Konstrukcinis izoliuotas skydas pagal bet kurį vieną ankstesnį punktą,</w:t>
      </w:r>
      <w:r w:rsidRPr="005935B6">
        <w:rPr>
          <w:rFonts w:ascii="Helvetica" w:hAnsi="Helvetica" w:cs="Helvetica"/>
          <w:sz w:val="20"/>
        </w:rPr>
        <w:t xml:space="preserve"> </w:t>
      </w:r>
      <w:r>
        <w:rPr>
          <w:rFonts w:ascii="Helvetica" w:hAnsi="Helvetica" w:cs="Helvetica"/>
          <w:sz w:val="20"/>
        </w:rPr>
        <w:t xml:space="preserve"> </w:t>
      </w:r>
      <w:r w:rsidRPr="005935B6">
        <w:rPr>
          <w:rFonts w:ascii="Helvetica" w:hAnsi="Helvetica" w:cs="Helvetica"/>
          <w:sz w:val="20"/>
        </w:rPr>
        <w:t>b e s i s k i r i a n t i s</w:t>
      </w:r>
      <w:r>
        <w:rPr>
          <w:rFonts w:ascii="Helvetica" w:hAnsi="Helvetica" w:cs="Helvetica"/>
          <w:sz w:val="20"/>
        </w:rPr>
        <w:t xml:space="preserve"> </w:t>
      </w:r>
      <w:r w:rsidRPr="005935B6">
        <w:rPr>
          <w:rFonts w:ascii="Helvetica" w:hAnsi="Helvetica" w:cs="Helvetica"/>
          <w:sz w:val="20"/>
        </w:rPr>
        <w:t xml:space="preserve"> </w:t>
      </w:r>
      <w:r w:rsidRPr="005935B6">
        <w:rPr>
          <w:rFonts w:ascii="Helvetica" w:hAnsi="Helvetica" w:cs="Helvetica"/>
          <w:sz w:val="20"/>
        </w:rPr>
        <w:t xml:space="preserve">tuo, kad minėtas antras paviršius (4.2) apima apsauginę nulupamą PVC plėvelę, o pirma </w:t>
      </w:r>
      <w:proofErr w:type="spellStart"/>
      <w:r w:rsidRPr="005935B6">
        <w:rPr>
          <w:rFonts w:ascii="Helvetica" w:hAnsi="Helvetica" w:cs="Helvetica"/>
          <w:sz w:val="20"/>
        </w:rPr>
        <w:t>cementodrožlių</w:t>
      </w:r>
      <w:proofErr w:type="spellEnd"/>
      <w:r w:rsidRPr="005935B6">
        <w:rPr>
          <w:rFonts w:ascii="Helvetica" w:hAnsi="Helvetica" w:cs="Helvetica"/>
          <w:sz w:val="20"/>
        </w:rPr>
        <w:t xml:space="preserve"> plokštė (1.1) ant paviršiaus, kuris yra priešingas paviršiui, prie kurio yra klijuojamas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sluoksnis (3), taip pat apima apsauginę nulupamą PVC plėvelę. </w:t>
      </w:r>
    </w:p>
    <w:p w14:paraId="6C1F1E00" w14:textId="77777777" w:rsidR="005935B6" w:rsidRPr="005935B6" w:rsidRDefault="005935B6" w:rsidP="005935B6">
      <w:pPr>
        <w:spacing w:after="0" w:line="360" w:lineRule="auto"/>
        <w:ind w:firstLine="567"/>
        <w:jc w:val="both"/>
        <w:rPr>
          <w:rFonts w:ascii="Helvetica" w:hAnsi="Helvetica" w:cs="Helvetica"/>
          <w:sz w:val="20"/>
        </w:rPr>
      </w:pPr>
    </w:p>
    <w:p w14:paraId="49359A35" w14:textId="77777777" w:rsid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7. Konstrukcinio izoliuoto skydo pagal bet kurį vieną ankstesnį punktą, gamybos būdas, apimantis pirmos plokštės klijavimą prie termoizoliacinės medžiagos sluoksnio ir antros plokštės klijavimą prie termoizoliacinės medžiagos sluoksnio,</w:t>
      </w:r>
      <w:r w:rsidRPr="005935B6">
        <w:rPr>
          <w:rFonts w:ascii="Helvetica" w:hAnsi="Helvetica" w:cs="Helvetica"/>
          <w:sz w:val="20"/>
        </w:rPr>
        <w:t xml:space="preserve">  b e s i s k i r i a n t i s  </w:t>
      </w:r>
      <w:r w:rsidRPr="005935B6">
        <w:rPr>
          <w:rFonts w:ascii="Helvetica" w:hAnsi="Helvetica" w:cs="Helvetica"/>
          <w:sz w:val="20"/>
        </w:rPr>
        <w:t xml:space="preserve">tuo, kad </w:t>
      </w:r>
    </w:p>
    <w:p w14:paraId="6D6B8075" w14:textId="7850A778"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yra sudaroma berėmė konstrukcija iš pirmos cemento-drožlių plokštės (1.1),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(3), antros cemento-drožlių plokštės (1.2),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sluoksnių ir akmens apdailos plokštės (4), </w:t>
      </w:r>
    </w:p>
    <w:p w14:paraId="502C07B2"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 gamybos būdas apima pirmos cemento-drožlių plokštės (1.1) klijavimą prie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vienos pusės naudojant pirmą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(2.1), antros cemento-drožlių plokštės (1.2) klijavimą prie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antros pusės, priešingos pirmai pusei, naudojant antrą </w:t>
      </w:r>
      <w:proofErr w:type="spellStart"/>
      <w:r w:rsidRPr="005935B6">
        <w:rPr>
          <w:rFonts w:ascii="Helvetica" w:hAnsi="Helvetica" w:cs="Helvetica"/>
          <w:sz w:val="20"/>
        </w:rPr>
        <w:t>poliuretaninių</w:t>
      </w:r>
      <w:proofErr w:type="spellEnd"/>
      <w:r w:rsidRPr="005935B6">
        <w:rPr>
          <w:rFonts w:ascii="Helvetica" w:hAnsi="Helvetica" w:cs="Helvetica"/>
          <w:sz w:val="20"/>
        </w:rPr>
        <w:t xml:space="preserve"> klijų sluoksnį (2.2), ir natūralaus akmens apdailos plokštės (4) klijavimą prie antros cemento-drožlių plokštės (1.2), </w:t>
      </w:r>
    </w:p>
    <w:p w14:paraId="44300B36"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 konstrukcinio izoliuoto skydo visų elementų klijavimas yra atliekamas staklėmis, kur klijai yra paskirstomi tolygiai per paviršius, kiekvieną klijuojamą elementą užspaudžiant tolygia jėga vieną prie kito, per visą klijuojamų elementų spaudžiamą paviršių, kur konstrukcinis izoliuotas skydas yra gaminamas pagal iš anksto numatytus matmenis, kaip sandarus ir hermetiškas baigtinis statybos elementas, </w:t>
      </w:r>
    </w:p>
    <w:p w14:paraId="022ADE67"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 konstrukcinis izoliuotas skydas yra gaminamas kontroliuojamoje aplinkoje, pagal ISO 9001 standartą ir LEAN sistemą. </w:t>
      </w:r>
    </w:p>
    <w:p w14:paraId="1C8788E2" w14:textId="77777777" w:rsidR="005935B6" w:rsidRPr="005935B6" w:rsidRDefault="005935B6" w:rsidP="005935B6">
      <w:pPr>
        <w:spacing w:after="0" w:line="360" w:lineRule="auto"/>
        <w:jc w:val="both"/>
        <w:rPr>
          <w:rFonts w:ascii="Helvetica" w:hAnsi="Helvetica" w:cs="Helvetica"/>
          <w:sz w:val="20"/>
        </w:rPr>
      </w:pPr>
    </w:p>
    <w:p w14:paraId="41A2C958" w14:textId="77777777"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 xml:space="preserve">8. Būdas pagal 7 punktą, kur būdas taip pat apima bent vieno intarpo (5) išdėstymą tarp konstrukcinio izoliuoto skydo galų (5‘, 5‘‘),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sluoksnyje (3), įklijuojant, ir galinių intarpų (6) išdėstymą konstrukcinio izoliuoto skydo galuose (5‘, 5‘‘) įklijuojant, prieš prie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klijuojant antrą cemento-drožlių plokštę (1.2). </w:t>
      </w:r>
    </w:p>
    <w:p w14:paraId="55CC78C1" w14:textId="77777777" w:rsidR="005935B6" w:rsidRPr="005935B6" w:rsidRDefault="005935B6" w:rsidP="005935B6">
      <w:pPr>
        <w:spacing w:after="0" w:line="360" w:lineRule="auto"/>
        <w:ind w:firstLine="567"/>
        <w:jc w:val="both"/>
        <w:rPr>
          <w:rFonts w:ascii="Helvetica" w:hAnsi="Helvetica" w:cs="Helvetica"/>
          <w:sz w:val="20"/>
        </w:rPr>
      </w:pPr>
    </w:p>
    <w:p w14:paraId="1D130A18" w14:textId="77777777"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9. Būdas pagal 7 arba 8 punktą, kur konstrukcinio izoliuoto skydo gamybos būdas apima 95–98 % standartinių matmenų cemento-drožlių plokščių, naudojamų gaminant konstrukcinį izoliuotą skydą, panaudojimą.</w:t>
      </w:r>
    </w:p>
    <w:p w14:paraId="05B7271D" w14:textId="77777777" w:rsidR="005935B6" w:rsidRPr="005935B6" w:rsidRDefault="005935B6" w:rsidP="005935B6">
      <w:pPr>
        <w:spacing w:after="0" w:line="360" w:lineRule="auto"/>
        <w:ind w:firstLine="567"/>
        <w:jc w:val="both"/>
        <w:rPr>
          <w:rFonts w:ascii="Helvetica" w:hAnsi="Helvetica" w:cs="Helvetica"/>
          <w:sz w:val="20"/>
        </w:rPr>
      </w:pPr>
    </w:p>
    <w:p w14:paraId="7E76EC05" w14:textId="77777777" w:rsidR="005935B6" w:rsidRPr="005935B6" w:rsidRDefault="005935B6" w:rsidP="005935B6">
      <w:pPr>
        <w:spacing w:after="0" w:line="360" w:lineRule="auto"/>
        <w:ind w:firstLine="567"/>
        <w:jc w:val="both"/>
        <w:rPr>
          <w:rFonts w:ascii="Helvetica" w:hAnsi="Helvetica" w:cs="Helvetica"/>
          <w:sz w:val="20"/>
        </w:rPr>
      </w:pPr>
      <w:r w:rsidRPr="005935B6">
        <w:rPr>
          <w:rFonts w:ascii="Helvetica" w:hAnsi="Helvetica" w:cs="Helvetica"/>
          <w:sz w:val="20"/>
        </w:rPr>
        <w:t xml:space="preserve">10. Konstrukcinių izoliuotų skydų pagal bet kurį vieną 1-6 punktą, panaudojimas pastatų statybai, apimantis </w:t>
      </w:r>
    </w:p>
    <w:p w14:paraId="33496996"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skydų montavimą ant medinio rėmo klijais juos mechaniškai įspraudžiant į vietą ir mechaniškai suveržiant naudojant vakuuminius siurbtukus (VS) turinčius laikiklius, </w:t>
      </w:r>
    </w:p>
    <w:p w14:paraId="22647D61" w14:textId="77777777" w:rsidR="005935B6"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montavimą ant pastato pamatų dedant hidroizoliacinę membraną ant kurios yra montuojama impregnuota medinė lenta ant kurios montuojamos dvi papildomos impregnuotos medinės lentos (L1, L2), kur apatinė </w:t>
      </w:r>
      <w:r w:rsidRPr="005935B6">
        <w:rPr>
          <w:rFonts w:ascii="Helvetica" w:hAnsi="Helvetica" w:cs="Helvetica"/>
          <w:sz w:val="20"/>
        </w:rPr>
        <w:lastRenderedPageBreak/>
        <w:t xml:space="preserve">lenta (L2) yra konstrukcinio izoliuoto skydo pločio, o viršutinė lenta (l1) yra skydo </w:t>
      </w:r>
      <w:proofErr w:type="spellStart"/>
      <w:r w:rsidRPr="005935B6">
        <w:rPr>
          <w:rFonts w:ascii="Helvetica" w:hAnsi="Helvetica" w:cs="Helvetica"/>
          <w:sz w:val="20"/>
        </w:rPr>
        <w:t>polistireninio</w:t>
      </w:r>
      <w:proofErr w:type="spellEnd"/>
      <w:r w:rsidRPr="005935B6">
        <w:rPr>
          <w:rFonts w:ascii="Helvetica" w:hAnsi="Helvetica" w:cs="Helvetica"/>
          <w:sz w:val="20"/>
        </w:rPr>
        <w:t xml:space="preserve"> putplasčio sluoksnio (3) pločio, </w:t>
      </w:r>
    </w:p>
    <w:p w14:paraId="7088BC0F" w14:textId="7D1A8148" w:rsidR="0018473C" w:rsidRPr="005935B6" w:rsidRDefault="005935B6" w:rsidP="005935B6">
      <w:pPr>
        <w:spacing w:after="0" w:line="360" w:lineRule="auto"/>
        <w:jc w:val="both"/>
        <w:rPr>
          <w:rFonts w:ascii="Helvetica" w:hAnsi="Helvetica" w:cs="Helvetica"/>
          <w:sz w:val="20"/>
        </w:rPr>
      </w:pPr>
      <w:r w:rsidRPr="005935B6">
        <w:rPr>
          <w:rFonts w:ascii="Helvetica" w:hAnsi="Helvetica" w:cs="Helvetica"/>
          <w:sz w:val="20"/>
        </w:rPr>
        <w:t xml:space="preserve">kur apatinio ir viršutinio konstrukcinių izoliuotų skydų cemento-drožlių plokščių (1.1, 1.2) ir akmens apdailos plokščių (4) galai yra susiglaudžiami ir suvedami taip, kad tarpai tarp minėtų suglaustų galų yra užpildomi </w:t>
      </w:r>
      <w:proofErr w:type="spellStart"/>
      <w:r w:rsidRPr="005935B6">
        <w:rPr>
          <w:rFonts w:ascii="Helvetica" w:hAnsi="Helvetica" w:cs="Helvetica"/>
          <w:sz w:val="20"/>
        </w:rPr>
        <w:t>poliuretaniais</w:t>
      </w:r>
      <w:proofErr w:type="spellEnd"/>
      <w:r w:rsidRPr="005935B6">
        <w:rPr>
          <w:rFonts w:ascii="Helvetica" w:hAnsi="Helvetica" w:cs="Helvetica"/>
          <w:sz w:val="20"/>
        </w:rPr>
        <w:t xml:space="preserve"> klijais, kurių perteklius yra pašalinamas klijams sukietėjus. </w:t>
      </w:r>
    </w:p>
    <w:sectPr w:rsidR="0018473C" w:rsidRPr="005935B6" w:rsidSect="005935B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EBD5" w14:textId="77777777" w:rsidR="002D4676" w:rsidRDefault="002D4676" w:rsidP="005935B6">
      <w:pPr>
        <w:spacing w:after="0" w:line="240" w:lineRule="auto"/>
      </w:pPr>
      <w:r>
        <w:separator/>
      </w:r>
    </w:p>
  </w:endnote>
  <w:endnote w:type="continuationSeparator" w:id="0">
    <w:p w14:paraId="3774C359" w14:textId="77777777" w:rsidR="002D4676" w:rsidRDefault="002D4676" w:rsidP="0059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B67D" w14:textId="77777777" w:rsidR="002D4676" w:rsidRDefault="002D4676" w:rsidP="005935B6">
      <w:pPr>
        <w:spacing w:after="0" w:line="240" w:lineRule="auto"/>
      </w:pPr>
      <w:r>
        <w:separator/>
      </w:r>
    </w:p>
  </w:footnote>
  <w:footnote w:type="continuationSeparator" w:id="0">
    <w:p w14:paraId="72F8BB9D" w14:textId="77777777" w:rsidR="002D4676" w:rsidRDefault="002D4676" w:rsidP="00593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B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D4676"/>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935B6"/>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13B9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2A4B"/>
  <w15:chartTrackingRefBased/>
  <w15:docId w15:val="{681BC13D-3E8A-4423-AB2D-DAB7E09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935B6"/>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935B6"/>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935B6"/>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935B6"/>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935B6"/>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935B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935B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935B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935B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5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35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35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35B6"/>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935B6"/>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935B6"/>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935B6"/>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935B6"/>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935B6"/>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935B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93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5B6"/>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93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5B6"/>
    <w:pPr>
      <w:spacing w:before="160"/>
      <w:jc w:val="center"/>
    </w:pPr>
    <w:rPr>
      <w:i/>
      <w:iCs/>
      <w:color w:val="404040" w:themeColor="text1" w:themeTint="BF"/>
    </w:rPr>
  </w:style>
  <w:style w:type="character" w:customStyle="1" w:styleId="QuoteChar">
    <w:name w:val="Quote Char"/>
    <w:basedOn w:val="DefaultParagraphFont"/>
    <w:link w:val="Quote"/>
    <w:uiPriority w:val="29"/>
    <w:rsid w:val="005935B6"/>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935B6"/>
    <w:pPr>
      <w:ind w:left="720"/>
      <w:contextualSpacing/>
    </w:pPr>
  </w:style>
  <w:style w:type="character" w:styleId="IntenseEmphasis">
    <w:name w:val="Intense Emphasis"/>
    <w:basedOn w:val="DefaultParagraphFont"/>
    <w:uiPriority w:val="21"/>
    <w:qFormat/>
    <w:rsid w:val="005935B6"/>
    <w:rPr>
      <w:i/>
      <w:iCs/>
      <w:color w:val="365F91" w:themeColor="accent1" w:themeShade="BF"/>
    </w:rPr>
  </w:style>
  <w:style w:type="paragraph" w:styleId="IntenseQuote">
    <w:name w:val="Intense Quote"/>
    <w:basedOn w:val="Normal"/>
    <w:next w:val="Normal"/>
    <w:link w:val="IntenseQuoteChar"/>
    <w:uiPriority w:val="30"/>
    <w:qFormat/>
    <w:rsid w:val="005935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35B6"/>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935B6"/>
    <w:rPr>
      <w:b/>
      <w:bCs/>
      <w:smallCaps/>
      <w:color w:val="365F91" w:themeColor="accent1" w:themeShade="BF"/>
      <w:spacing w:val="5"/>
    </w:rPr>
  </w:style>
  <w:style w:type="paragraph" w:styleId="Header">
    <w:name w:val="header"/>
    <w:basedOn w:val="Normal"/>
    <w:link w:val="HeaderChar"/>
    <w:uiPriority w:val="99"/>
    <w:unhideWhenUsed/>
    <w:rsid w:val="005935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935B6"/>
    <w:rPr>
      <w:rFonts w:asciiTheme="majorBidi" w:hAnsiTheme="majorBidi" w:cstheme="majorBidi"/>
      <w:sz w:val="24"/>
      <w:szCs w:val="24"/>
    </w:rPr>
  </w:style>
  <w:style w:type="paragraph" w:styleId="Footer">
    <w:name w:val="footer"/>
    <w:basedOn w:val="Normal"/>
    <w:link w:val="FooterChar"/>
    <w:uiPriority w:val="99"/>
    <w:unhideWhenUsed/>
    <w:rsid w:val="005935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935B6"/>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1078</Words>
  <Characters>6798</Characters>
  <Application>Microsoft Office Word</Application>
  <DocSecurity>0</DocSecurity>
  <Lines>97</Lines>
  <Paragraphs>27</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2025-05-12T06:57:00Z</dcterms:created>
  <dcterms:modified xsi:type="dcterms:W3CDTF">2025-05-12T07:04:00Z</dcterms:modified>
</cp:coreProperties>
</file>