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4ACE" w14:textId="2DDB1198" w:rsidR="00DF2C05" w:rsidRPr="008B2AC3" w:rsidRDefault="00DF2C05" w:rsidP="008B2AC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8B2AC3">
        <w:rPr>
          <w:rFonts w:ascii="Helvetica" w:hAnsi="Helvetica" w:cstheme="majorBidi"/>
          <w:sz w:val="20"/>
          <w:szCs w:val="24"/>
        </w:rPr>
        <w:t xml:space="preserve">1. Stūmoklinis siurblys, apimantis cilindrinį korpusą, įėjimo ir išėjimo vožtuvus ir stūmoklį, </w:t>
      </w:r>
      <w:r w:rsidR="001C7E48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b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 xml:space="preserve">e s i s k i r i a n t i s </w:t>
      </w:r>
      <w:r w:rsidR="001C7E48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tuo, kad stūmoklis (2) apima susuktos spiralės formos plokščią diską,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kurio laisvasis galas yra išdėstytas išoriniame stūmoklio perimetre ir sujungtas su išorinio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perimetro juostos dalimi, kur spiralinis diskinis stūmoklis (2) yra suformuotas vienoje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plokštumoje ir ramybės būsenoje bei stūmoklio traukimo metu yra plokščias ir be tarpų tarp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stūmoklio spiralinių elementų (2), o stūmoklio stūmimo metu yra deformuotas ir apima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tarpus (10) tarp stūmoklio korpuso spiralinių elementų (2), kur spiralinio diskinio stūmoklio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centrinėje dalyje yra suformuota ertmė (8), į kurią yra standžiai įstatytas spiralinio diskinio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stūmoklio (2) strypas (6), kurio vienas galas yra įtvirtintas į minėtą ertmę (8), o kitas galas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yra sujungtas su stūmoklio strypo judesio generavimo šaltiniu (7).</w:t>
      </w:r>
    </w:p>
    <w:p w14:paraId="0ACCECBA" w14:textId="77777777" w:rsidR="008B2AC3" w:rsidRPr="008B2AC3" w:rsidRDefault="008B2AC3" w:rsidP="008B2AC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77E98D7D" w14:textId="74CD1AA9" w:rsidR="0018473C" w:rsidRPr="008B2AC3" w:rsidRDefault="00DF2C05" w:rsidP="008B2AC3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8B2AC3">
        <w:rPr>
          <w:rFonts w:ascii="Helvetica" w:hAnsi="Helvetica" w:cstheme="majorBidi"/>
          <w:sz w:val="20"/>
          <w:szCs w:val="24"/>
        </w:rPr>
        <w:t xml:space="preserve">2. Stūmoklinis siurblys, pagal 1 punktą, </w:t>
      </w:r>
      <w:r w:rsidR="001C7E48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b e s i s k i r i a n t i</w:t>
      </w:r>
      <w:r w:rsidR="001C7E48">
        <w:rPr>
          <w:rFonts w:ascii="Helvetica" w:hAnsi="Helvetica" w:cstheme="majorBidi"/>
          <w:sz w:val="20"/>
          <w:szCs w:val="24"/>
        </w:rPr>
        <w:t xml:space="preserve"> </w:t>
      </w:r>
      <w:r w:rsidR="00A84612">
        <w:rPr>
          <w:rFonts w:ascii="Helvetica" w:hAnsi="Helvetica" w:cstheme="majorBidi"/>
          <w:sz w:val="20"/>
          <w:szCs w:val="24"/>
        </w:rPr>
        <w:t xml:space="preserve">s </w:t>
      </w:r>
      <w:r w:rsidRPr="008B2AC3">
        <w:rPr>
          <w:rFonts w:ascii="Helvetica" w:hAnsi="Helvetica" w:cstheme="majorBidi"/>
          <w:sz w:val="20"/>
          <w:szCs w:val="24"/>
        </w:rPr>
        <w:t xml:space="preserve"> tuo, kad disko formos stūmoklio</w:t>
      </w:r>
      <w:r w:rsidR="008B2AC3" w:rsidRPr="008B2AC3">
        <w:rPr>
          <w:rFonts w:ascii="Helvetica" w:hAnsi="Helvetica" w:cstheme="majorBidi"/>
          <w:sz w:val="20"/>
          <w:szCs w:val="24"/>
        </w:rPr>
        <w:t xml:space="preserve"> </w:t>
      </w:r>
      <w:r w:rsidRPr="008B2AC3">
        <w:rPr>
          <w:rFonts w:ascii="Helvetica" w:hAnsi="Helvetica" w:cstheme="majorBidi"/>
          <w:sz w:val="20"/>
          <w:szCs w:val="24"/>
        </w:rPr>
        <w:t>spiralinio elemento plotis ir storis yra vienodo dydžio.</w:t>
      </w:r>
    </w:p>
    <w:sectPr w:rsidR="0018473C" w:rsidRPr="008B2AC3" w:rsidSect="008B2AC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F158" w14:textId="77777777" w:rsidR="0066748E" w:rsidRDefault="0066748E" w:rsidP="008B2AC3">
      <w:pPr>
        <w:spacing w:after="0" w:line="240" w:lineRule="auto"/>
      </w:pPr>
      <w:r>
        <w:separator/>
      </w:r>
    </w:p>
  </w:endnote>
  <w:endnote w:type="continuationSeparator" w:id="0">
    <w:p w14:paraId="4251859C" w14:textId="77777777" w:rsidR="0066748E" w:rsidRDefault="0066748E" w:rsidP="008B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B235" w14:textId="77777777" w:rsidR="0066748E" w:rsidRDefault="0066748E" w:rsidP="008B2AC3">
      <w:pPr>
        <w:spacing w:after="0" w:line="240" w:lineRule="auto"/>
      </w:pPr>
      <w:r>
        <w:separator/>
      </w:r>
    </w:p>
  </w:footnote>
  <w:footnote w:type="continuationSeparator" w:id="0">
    <w:p w14:paraId="66C0F7CE" w14:textId="77777777" w:rsidR="0066748E" w:rsidRDefault="0066748E" w:rsidP="008B2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0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C7E48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6748E"/>
    <w:rsid w:val="006A050F"/>
    <w:rsid w:val="006C47E9"/>
    <w:rsid w:val="006F782C"/>
    <w:rsid w:val="0073638B"/>
    <w:rsid w:val="007440F4"/>
    <w:rsid w:val="00774239"/>
    <w:rsid w:val="007D308B"/>
    <w:rsid w:val="00890960"/>
    <w:rsid w:val="008B2AC3"/>
    <w:rsid w:val="008B787F"/>
    <w:rsid w:val="008E1C0A"/>
    <w:rsid w:val="00904B41"/>
    <w:rsid w:val="00925A9E"/>
    <w:rsid w:val="00947F90"/>
    <w:rsid w:val="009834FF"/>
    <w:rsid w:val="009E7C9A"/>
    <w:rsid w:val="00A007EB"/>
    <w:rsid w:val="00A41E70"/>
    <w:rsid w:val="00A7405D"/>
    <w:rsid w:val="00A84612"/>
    <w:rsid w:val="00AC620D"/>
    <w:rsid w:val="00AD0146"/>
    <w:rsid w:val="00AD5E9E"/>
    <w:rsid w:val="00B517F1"/>
    <w:rsid w:val="00B536BD"/>
    <w:rsid w:val="00B63A7F"/>
    <w:rsid w:val="00BB3302"/>
    <w:rsid w:val="00BC407F"/>
    <w:rsid w:val="00C211B4"/>
    <w:rsid w:val="00CE2C39"/>
    <w:rsid w:val="00D47BE4"/>
    <w:rsid w:val="00D61739"/>
    <w:rsid w:val="00DC6934"/>
    <w:rsid w:val="00DE0809"/>
    <w:rsid w:val="00DF2C05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9177E"/>
  <w15:chartTrackingRefBased/>
  <w15:docId w15:val="{84505EED-DAB6-45F0-BDE3-7ADB785D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DF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0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0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0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C3"/>
  </w:style>
  <w:style w:type="paragraph" w:styleId="Footer">
    <w:name w:val="footer"/>
    <w:basedOn w:val="Normal"/>
    <w:link w:val="FooterChar"/>
    <w:uiPriority w:val="99"/>
    <w:unhideWhenUsed/>
    <w:rsid w:val="008B2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2025-05-22T10:16:00Z</dcterms:created>
  <dcterms:modified xsi:type="dcterms:W3CDTF">2025-07-07T12:19:00Z</dcterms:modified>
</cp:coreProperties>
</file>