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139E" w14:textId="13745331" w:rsidR="00452A79" w:rsidRPr="00452A79" w:rsidRDefault="00452A79" w:rsidP="00452A79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452A79">
        <w:rPr>
          <w:rFonts w:ascii="Helvetica" w:hAnsi="Helvetica"/>
          <w:sz w:val="20"/>
        </w:rPr>
        <w:t xml:space="preserve">1. Rišiklis iš technogeninių atliekų, kurį sudaro rišiklio kietoji dalis, sudaryta iš </w:t>
      </w:r>
      <w:proofErr w:type="spellStart"/>
      <w:r w:rsidRPr="00452A79">
        <w:rPr>
          <w:rFonts w:ascii="Helvetica" w:hAnsi="Helvetica"/>
          <w:sz w:val="20"/>
        </w:rPr>
        <w:t>ekstrakcinio</w:t>
      </w:r>
      <w:proofErr w:type="spellEnd"/>
      <w:r w:rsidRPr="00452A79">
        <w:rPr>
          <w:rFonts w:ascii="Helvetica" w:hAnsi="Helvetica"/>
          <w:sz w:val="20"/>
        </w:rPr>
        <w:t xml:space="preserve"> </w:t>
      </w:r>
      <w:proofErr w:type="spellStart"/>
      <w:r w:rsidRPr="00452A79">
        <w:rPr>
          <w:rFonts w:ascii="Helvetica" w:hAnsi="Helvetica"/>
          <w:sz w:val="20"/>
        </w:rPr>
        <w:t>pushidračio</w:t>
      </w:r>
      <w:proofErr w:type="spellEnd"/>
      <w:r w:rsidRPr="00452A79">
        <w:rPr>
          <w:rFonts w:ascii="Helvetica" w:hAnsi="Helvetica"/>
          <w:sz w:val="20"/>
        </w:rPr>
        <w:t xml:space="preserve"> </w:t>
      </w:r>
      <w:proofErr w:type="spellStart"/>
      <w:r w:rsidRPr="00452A79">
        <w:rPr>
          <w:rFonts w:ascii="Helvetica" w:hAnsi="Helvetica"/>
          <w:sz w:val="20"/>
        </w:rPr>
        <w:t>fosfogipso</w:t>
      </w:r>
      <w:proofErr w:type="spellEnd"/>
      <w:r w:rsidRPr="00452A79">
        <w:rPr>
          <w:rFonts w:ascii="Helvetica" w:hAnsi="Helvetica"/>
          <w:sz w:val="20"/>
        </w:rPr>
        <w:t xml:space="preserve"> ir biokuro pelenų, bei aktyvatorius, turintis skystojo stiklo, </w:t>
      </w:r>
      <w:r>
        <w:rPr>
          <w:rFonts w:ascii="Helvetica" w:hAnsi="Helvetica"/>
          <w:sz w:val="20"/>
        </w:rPr>
        <w:t xml:space="preserve"> </w:t>
      </w:r>
      <w:r w:rsidRPr="00452A79">
        <w:rPr>
          <w:rFonts w:ascii="Helvetica" w:hAnsi="Helvetica"/>
          <w:sz w:val="20"/>
        </w:rPr>
        <w:t>b e s i s k i r i a n t i</w:t>
      </w:r>
      <w:r>
        <w:rPr>
          <w:rFonts w:ascii="Helvetica" w:hAnsi="Helvetica"/>
          <w:sz w:val="20"/>
        </w:rPr>
        <w:t xml:space="preserve"> </w:t>
      </w:r>
      <w:r w:rsidRPr="00452A79">
        <w:rPr>
          <w:rFonts w:ascii="Helvetica" w:hAnsi="Helvetica"/>
          <w:sz w:val="20"/>
        </w:rPr>
        <w:t>s</w:t>
      </w:r>
      <w:r>
        <w:rPr>
          <w:rFonts w:ascii="Helvetica" w:hAnsi="Helvetica"/>
          <w:sz w:val="20"/>
        </w:rPr>
        <w:t xml:space="preserve"> </w:t>
      </w:r>
      <w:r w:rsidRPr="00452A79">
        <w:rPr>
          <w:rFonts w:ascii="Helvetica" w:hAnsi="Helvetica"/>
          <w:sz w:val="20"/>
        </w:rPr>
        <w:t xml:space="preserve"> tuo, kad aktyvatoriuje yra natrio karbonato; rišamoji medžiaga sudaryta iš šių komponentų tokiu masės santykiu (%):</w:t>
      </w:r>
    </w:p>
    <w:p w14:paraId="7975682A" w14:textId="77777777" w:rsidR="00452A79" w:rsidRPr="00452A79" w:rsidRDefault="00452A79" w:rsidP="00452A79">
      <w:pPr>
        <w:spacing w:after="0" w:line="360" w:lineRule="auto"/>
        <w:jc w:val="both"/>
        <w:rPr>
          <w:rFonts w:ascii="Helvetica" w:hAnsi="Helvetica"/>
          <w:sz w:val="20"/>
        </w:rPr>
      </w:pPr>
      <w:proofErr w:type="spellStart"/>
      <w:r w:rsidRPr="00452A79">
        <w:rPr>
          <w:rFonts w:ascii="Helvetica" w:hAnsi="Helvetica"/>
          <w:sz w:val="20"/>
        </w:rPr>
        <w:t>ekstrakcinis</w:t>
      </w:r>
      <w:proofErr w:type="spellEnd"/>
      <w:r w:rsidRPr="00452A79">
        <w:rPr>
          <w:rFonts w:ascii="Helvetica" w:hAnsi="Helvetica"/>
          <w:sz w:val="20"/>
        </w:rPr>
        <w:t xml:space="preserve"> </w:t>
      </w:r>
      <w:proofErr w:type="spellStart"/>
      <w:r w:rsidRPr="00452A79">
        <w:rPr>
          <w:rFonts w:ascii="Helvetica" w:hAnsi="Helvetica"/>
          <w:sz w:val="20"/>
        </w:rPr>
        <w:t>pushidračio</w:t>
      </w:r>
      <w:proofErr w:type="spellEnd"/>
      <w:r w:rsidRPr="00452A79">
        <w:rPr>
          <w:rFonts w:ascii="Helvetica" w:hAnsi="Helvetica"/>
          <w:sz w:val="20"/>
        </w:rPr>
        <w:t xml:space="preserve"> </w:t>
      </w:r>
      <w:proofErr w:type="spellStart"/>
      <w:r w:rsidRPr="00452A79">
        <w:rPr>
          <w:rFonts w:ascii="Helvetica" w:hAnsi="Helvetica"/>
          <w:sz w:val="20"/>
        </w:rPr>
        <w:t>fosfogipsas</w:t>
      </w:r>
      <w:proofErr w:type="spellEnd"/>
      <w:r w:rsidRPr="00452A79">
        <w:rPr>
          <w:rFonts w:ascii="Helvetica" w:hAnsi="Helvetica"/>
          <w:sz w:val="20"/>
        </w:rPr>
        <w:t xml:space="preserve"> –10–20,</w:t>
      </w:r>
    </w:p>
    <w:p w14:paraId="282A164F" w14:textId="77777777" w:rsidR="00452A79" w:rsidRPr="00452A79" w:rsidRDefault="00452A79" w:rsidP="00452A79">
      <w:pPr>
        <w:spacing w:after="0" w:line="360" w:lineRule="auto"/>
        <w:jc w:val="both"/>
        <w:rPr>
          <w:rFonts w:ascii="Helvetica" w:hAnsi="Helvetica"/>
          <w:sz w:val="20"/>
        </w:rPr>
      </w:pPr>
      <w:r w:rsidRPr="00452A79">
        <w:rPr>
          <w:rFonts w:ascii="Helvetica" w:hAnsi="Helvetica"/>
          <w:sz w:val="20"/>
        </w:rPr>
        <w:t>biokuro pelenai – 15,0–50,0,</w:t>
      </w:r>
    </w:p>
    <w:p w14:paraId="71A6A2B2" w14:textId="77777777" w:rsidR="00452A79" w:rsidRPr="00452A79" w:rsidRDefault="00452A79" w:rsidP="00452A79">
      <w:pPr>
        <w:spacing w:after="0" w:line="360" w:lineRule="auto"/>
        <w:jc w:val="both"/>
        <w:rPr>
          <w:rFonts w:ascii="Helvetica" w:hAnsi="Helvetica"/>
          <w:sz w:val="20"/>
        </w:rPr>
      </w:pPr>
      <w:r w:rsidRPr="00452A79">
        <w:rPr>
          <w:rFonts w:ascii="Helvetica" w:hAnsi="Helvetica"/>
          <w:sz w:val="20"/>
        </w:rPr>
        <w:t>skystasis stiklas – 10,0–15,0,</w:t>
      </w:r>
    </w:p>
    <w:p w14:paraId="20BC8A3E" w14:textId="77777777" w:rsidR="00452A79" w:rsidRPr="00452A79" w:rsidRDefault="00452A79" w:rsidP="00452A79">
      <w:pPr>
        <w:spacing w:after="0" w:line="360" w:lineRule="auto"/>
        <w:jc w:val="both"/>
        <w:rPr>
          <w:rFonts w:ascii="Helvetica" w:hAnsi="Helvetica"/>
          <w:sz w:val="20"/>
        </w:rPr>
      </w:pPr>
      <w:r w:rsidRPr="00452A79">
        <w:rPr>
          <w:rFonts w:ascii="Helvetica" w:hAnsi="Helvetica"/>
          <w:sz w:val="20"/>
        </w:rPr>
        <w:t>natrio karbonatas – 5,0,</w:t>
      </w:r>
    </w:p>
    <w:p w14:paraId="7C101E7F" w14:textId="77777777" w:rsidR="00452A79" w:rsidRPr="00452A79" w:rsidRDefault="00452A79" w:rsidP="00452A79">
      <w:pPr>
        <w:spacing w:after="0" w:line="360" w:lineRule="auto"/>
        <w:jc w:val="both"/>
        <w:rPr>
          <w:rFonts w:ascii="Helvetica" w:hAnsi="Helvetica"/>
          <w:sz w:val="20"/>
        </w:rPr>
      </w:pPr>
      <w:r w:rsidRPr="00452A79">
        <w:rPr>
          <w:rFonts w:ascii="Helvetica" w:hAnsi="Helvetica"/>
          <w:sz w:val="20"/>
        </w:rPr>
        <w:t>vanduo – 15–20.</w:t>
      </w:r>
    </w:p>
    <w:p w14:paraId="3057D5B9" w14:textId="77777777" w:rsidR="00452A79" w:rsidRPr="00452A79" w:rsidRDefault="00452A79" w:rsidP="00452A79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27425A92" w14:textId="7FDFBC7D" w:rsidR="0018473C" w:rsidRPr="00452A79" w:rsidRDefault="00452A79" w:rsidP="00452A79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452A79">
        <w:rPr>
          <w:rFonts w:ascii="Helvetica" w:hAnsi="Helvetica"/>
          <w:sz w:val="20"/>
        </w:rPr>
        <w:t xml:space="preserve">2. Rišiklis pagal 1 punktą, </w:t>
      </w:r>
      <w:r>
        <w:rPr>
          <w:rFonts w:ascii="Helvetica" w:hAnsi="Helvetica"/>
          <w:sz w:val="20"/>
        </w:rPr>
        <w:t xml:space="preserve"> </w:t>
      </w:r>
      <w:r w:rsidRPr="00452A79">
        <w:rPr>
          <w:rFonts w:ascii="Helvetica" w:hAnsi="Helvetica"/>
          <w:sz w:val="20"/>
        </w:rPr>
        <w:t>b e s i s k i r i a n t i s</w:t>
      </w:r>
      <w:r>
        <w:rPr>
          <w:rFonts w:ascii="Helvetica" w:hAnsi="Helvetica"/>
          <w:sz w:val="20"/>
        </w:rPr>
        <w:t xml:space="preserve"> </w:t>
      </w:r>
      <w:r w:rsidRPr="00452A79">
        <w:rPr>
          <w:rFonts w:ascii="Helvetica" w:hAnsi="Helvetica"/>
          <w:sz w:val="20"/>
        </w:rPr>
        <w:t xml:space="preserve"> tuo, kad technogeninės atliekos – </w:t>
      </w:r>
      <w:proofErr w:type="spellStart"/>
      <w:r w:rsidRPr="00452A79">
        <w:rPr>
          <w:rFonts w:ascii="Helvetica" w:hAnsi="Helvetica"/>
          <w:sz w:val="20"/>
        </w:rPr>
        <w:t>ekstrakcinis</w:t>
      </w:r>
      <w:proofErr w:type="spellEnd"/>
      <w:r w:rsidRPr="00452A79">
        <w:rPr>
          <w:rFonts w:ascii="Helvetica" w:hAnsi="Helvetica"/>
          <w:sz w:val="20"/>
        </w:rPr>
        <w:t xml:space="preserve"> </w:t>
      </w:r>
      <w:proofErr w:type="spellStart"/>
      <w:r w:rsidRPr="00452A79">
        <w:rPr>
          <w:rFonts w:ascii="Helvetica" w:hAnsi="Helvetica"/>
          <w:sz w:val="20"/>
        </w:rPr>
        <w:t>pushidratis</w:t>
      </w:r>
      <w:proofErr w:type="spellEnd"/>
      <w:r w:rsidRPr="00452A79">
        <w:rPr>
          <w:rFonts w:ascii="Helvetica" w:hAnsi="Helvetica"/>
          <w:sz w:val="20"/>
        </w:rPr>
        <w:t xml:space="preserve"> </w:t>
      </w:r>
      <w:proofErr w:type="spellStart"/>
      <w:r w:rsidRPr="00452A79">
        <w:rPr>
          <w:rFonts w:ascii="Helvetica" w:hAnsi="Helvetica"/>
          <w:sz w:val="20"/>
        </w:rPr>
        <w:t>fosfogipsas</w:t>
      </w:r>
      <w:proofErr w:type="spellEnd"/>
      <w:r w:rsidRPr="00452A79">
        <w:rPr>
          <w:rFonts w:ascii="Helvetica" w:hAnsi="Helvetica"/>
          <w:sz w:val="20"/>
        </w:rPr>
        <w:t xml:space="preserve"> ir biokuro pelenai – sudaro 70 % rišiklio masės.</w:t>
      </w:r>
    </w:p>
    <w:sectPr w:rsidR="0018473C" w:rsidRPr="00452A79" w:rsidSect="00452A79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5711B" w14:textId="77777777" w:rsidR="00452A79" w:rsidRDefault="00452A79" w:rsidP="00452A79">
      <w:pPr>
        <w:spacing w:after="0" w:line="240" w:lineRule="auto"/>
      </w:pPr>
      <w:r>
        <w:separator/>
      </w:r>
    </w:p>
  </w:endnote>
  <w:endnote w:type="continuationSeparator" w:id="0">
    <w:p w14:paraId="2E6F64CA" w14:textId="77777777" w:rsidR="00452A79" w:rsidRDefault="00452A79" w:rsidP="00452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4FB5C" w14:textId="77777777" w:rsidR="00452A79" w:rsidRDefault="00452A79" w:rsidP="00452A79">
      <w:pPr>
        <w:spacing w:after="0" w:line="240" w:lineRule="auto"/>
      </w:pPr>
      <w:r>
        <w:separator/>
      </w:r>
    </w:p>
  </w:footnote>
  <w:footnote w:type="continuationSeparator" w:id="0">
    <w:p w14:paraId="04950C42" w14:textId="77777777" w:rsidR="00452A79" w:rsidRDefault="00452A79" w:rsidP="00452A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9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1D5781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52A79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EDD74"/>
  <w15:chartTrackingRefBased/>
  <w15:docId w15:val="{B042A450-35F7-4F44-92EA-13B3FB53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A79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A79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A79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A79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A79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A79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A79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A79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A79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A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A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A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A79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A79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A79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A79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A79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A79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52A79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A79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A79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452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A7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A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A79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452A79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2A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A79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2A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A79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551</Characters>
  <Application>Microsoft Office Word</Application>
  <DocSecurity>0</DocSecurity>
  <Lines>12</Lines>
  <Paragraphs>9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2025-04-03T11:59:00Z</dcterms:created>
  <dcterms:modified xsi:type="dcterms:W3CDTF">2025-04-03T12:01:00Z</dcterms:modified>
</cp:coreProperties>
</file>