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05DB" w14:textId="109134C9" w:rsidR="0018473C" w:rsidRPr="006B27EC" w:rsidRDefault="006B27EC" w:rsidP="006B27EC">
      <w:pPr>
        <w:spacing w:after="0" w:line="360" w:lineRule="auto"/>
        <w:jc w:val="both"/>
        <w:rPr>
          <w:rFonts w:ascii="Helvetica" w:hAnsi="Helvetica"/>
          <w:sz w:val="20"/>
        </w:rPr>
      </w:pPr>
      <w:r w:rsidRPr="006B27EC">
        <w:rPr>
          <w:rFonts w:ascii="Helvetica" w:hAnsi="Helvetica"/>
          <w:sz w:val="20"/>
        </w:rPr>
        <w:t>Išradimas "Dvikrypčio eismo kelias" priklauso intensyvaus greitojo eismo urbanizuotų teritorijų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keliams. Tikslai - gerinti eismo dalyvių saugumą, mobilumą, mažinti energijos sąnaudas,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aplinkos taršą, sukurti įmonių logistikos sistemą.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Išradimo esmė yra tai, kad intensyvaus greitojo eismo važiuojamoji dalis, skirta važiuoti pirmyn,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nutiesta kairėje, o per atstumą, kuriame tilptų įmonių statiniai, greitojo intensyvaus eismo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važiuojamoji dalis, skirta važiuoti atgal, nutiesta dešinėje pusėje. Jas jungia mažo greičio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vienkrypčio eismo važiuojamosios dalys su privažiavimais prie įmonių, keleivių išlaipinimo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 xml:space="preserve">įlaipinimo vietų, </w:t>
      </w:r>
      <w:proofErr w:type="spellStart"/>
      <w:r w:rsidRPr="006B27EC">
        <w:rPr>
          <w:rFonts w:ascii="Helvetica" w:hAnsi="Helvetica"/>
          <w:sz w:val="20"/>
        </w:rPr>
        <w:t>parkingų</w:t>
      </w:r>
      <w:proofErr w:type="spellEnd"/>
      <w:r w:rsidRPr="006B27EC">
        <w:rPr>
          <w:rFonts w:ascii="Helvetica" w:hAnsi="Helvetica"/>
          <w:sz w:val="20"/>
        </w:rPr>
        <w:t xml:space="preserve"> tik dešiniaisiais vingiais.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Pėsčiųjų, dviratininkų ir mopedų saugiam eismui įrengtas specialus takas tarp statinių, išilgai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kelio, antrame lygyje. Po taku - požemyje įrengta infrastruktūra keleivinių, krovininių tramvajų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ir keleivių eismui su krovinių iškrovimo-pakrovimo aikštelėmis ir įranga. Kelio galuose numatyti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logistikos terminalai.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Antrojo lygio požemyje įrengta metro traukinių eismui ir keleivių pervežimui reikalinga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infrastruktūra.</w:t>
      </w:r>
      <w:r w:rsidRPr="006B27EC">
        <w:rPr>
          <w:rFonts w:ascii="Helvetica" w:hAnsi="Helvetica"/>
          <w:sz w:val="20"/>
        </w:rPr>
        <w:t xml:space="preserve"> </w:t>
      </w:r>
      <w:r w:rsidRPr="006B27EC">
        <w:rPr>
          <w:rFonts w:ascii="Helvetica" w:hAnsi="Helvetica"/>
          <w:sz w:val="20"/>
        </w:rPr>
        <w:t>Tikslai pasiekiami tuo, kad nesikerta eismo dalyvių eismo trajektorijos, sukurtos racionalios</w:t>
      </w:r>
      <w:r w:rsidRPr="006B27EC">
        <w:rPr>
          <w:rFonts w:ascii="Helvetica" w:hAnsi="Helvetica"/>
          <w:sz w:val="20"/>
        </w:rPr>
        <w:t xml:space="preserve"> </w:t>
      </w:r>
      <w:proofErr w:type="spellStart"/>
      <w:r w:rsidRPr="006B27EC">
        <w:rPr>
          <w:rFonts w:ascii="Helvetica" w:hAnsi="Helvetica"/>
          <w:sz w:val="20"/>
        </w:rPr>
        <w:t>multimodlinio</w:t>
      </w:r>
      <w:proofErr w:type="spellEnd"/>
      <w:r w:rsidRPr="006B27EC">
        <w:rPr>
          <w:rFonts w:ascii="Helvetica" w:hAnsi="Helvetica"/>
          <w:sz w:val="20"/>
        </w:rPr>
        <w:t xml:space="preserve"> transporto ir logistikos sistemos.</w:t>
      </w:r>
    </w:p>
    <w:sectPr w:rsidR="0018473C" w:rsidRPr="006B27EC" w:rsidSect="006B27E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5B094" w14:textId="77777777" w:rsidR="006B27EC" w:rsidRDefault="006B27EC" w:rsidP="006B27EC">
      <w:pPr>
        <w:spacing w:after="0" w:line="240" w:lineRule="auto"/>
      </w:pPr>
      <w:r>
        <w:separator/>
      </w:r>
    </w:p>
  </w:endnote>
  <w:endnote w:type="continuationSeparator" w:id="0">
    <w:p w14:paraId="4A151629" w14:textId="77777777" w:rsidR="006B27EC" w:rsidRDefault="006B27EC" w:rsidP="006B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8906" w14:textId="77777777" w:rsidR="006B27EC" w:rsidRDefault="006B27EC" w:rsidP="006B27EC">
      <w:pPr>
        <w:spacing w:after="0" w:line="240" w:lineRule="auto"/>
      </w:pPr>
      <w:r>
        <w:separator/>
      </w:r>
    </w:p>
  </w:footnote>
  <w:footnote w:type="continuationSeparator" w:id="0">
    <w:p w14:paraId="15EC00AF" w14:textId="77777777" w:rsidR="006B27EC" w:rsidRDefault="006B27EC" w:rsidP="006B2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E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74196"/>
    <w:rsid w:val="005A2745"/>
    <w:rsid w:val="005E010A"/>
    <w:rsid w:val="00610A52"/>
    <w:rsid w:val="00620AE2"/>
    <w:rsid w:val="00643847"/>
    <w:rsid w:val="006A050F"/>
    <w:rsid w:val="006B27EC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31177"/>
  <w15:chartTrackingRefBased/>
  <w15:docId w15:val="{D8329F71-DC86-43E1-BE2E-17695D68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7EC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7EC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7EC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7E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7EC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7E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7E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7E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7E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7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7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7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7EC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7EC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7EC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7EC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7EC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7EC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B27E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7EC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7EC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B2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7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7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7EC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B27E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EC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EC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1079</Characters>
  <Application>Microsoft Office Word</Application>
  <DocSecurity>0</DocSecurity>
  <Lines>13</Lines>
  <Paragraphs>3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2025-05-23T11:44:00Z</dcterms:created>
  <dcterms:modified xsi:type="dcterms:W3CDTF">2025-05-23T11:47:00Z</dcterms:modified>
</cp:coreProperties>
</file>