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9299" w14:textId="5E5AAD2F" w:rsidR="0018473C" w:rsidRPr="00CA1CD0" w:rsidRDefault="00CA1CD0" w:rsidP="00CA1CD0">
      <w:pPr>
        <w:spacing w:after="0" w:line="360" w:lineRule="auto"/>
        <w:ind w:firstLine="810"/>
        <w:jc w:val="both"/>
        <w:rPr>
          <w:rFonts w:ascii="Helvetica" w:hAnsi="Helvetica"/>
          <w:sz w:val="20"/>
          <w:szCs w:val="24"/>
        </w:rPr>
      </w:pPr>
      <w:r w:rsidRPr="00CA1CD0">
        <w:rPr>
          <w:rFonts w:ascii="Helvetica" w:hAnsi="Helvetica"/>
          <w:sz w:val="20"/>
          <w:szCs w:val="24"/>
        </w:rPr>
        <w:t>Išradimas yra susijęs su plazmoniniu jutikliu ir jo formavimu, panaudojant tiesioginio lazerinio rašymo technologiją bimetalinėje dangoje, sudarytoje iš plazmoninėmis savybėmis pasižyminčių metalų (aukso, sidabro, vario, aliuminio, platinos, paladžio). Bimetalinėje dangoje suformuojamas hibridinis plazmoninis jutiklis, skenuojant lazerio pluoštą pataškiui, sukeliant bimetalinėje dangoje lokalius šiluminius įtempius, dėl kurių dangoje susiformuoja dvisluoksniai gumbeliai. Periodiškai išdėstytų dvisluoksnių gumbelių masyvas sukuria hibridines plazmonines modas, atsirandančias dėl lokalizuoto paviršinio plazmono sąveikos (dėl tuščiavidurių nelygumų dvisluoksnyje gumbelyje) ir paviršinio plazmono, sklindančio metalo ir dielektriko sąsajoje. Hibridines plazmonines modas generuojančios struktūros pasižymi didesniu optiniu jautrumu, todėl jos gali būti naudojamos kaip labai jautrūs jutikliai. Lazeriu pagrįstas metodas leidžia gerokai sumažinti hibridinių plazmoninių jutiklių gamybos sąnaudas, nes tai yra vieno žingsnio technologija (aktyvioji jutiklio zona formuojama tiesiai ant bimetalinės dangos be jokių papildomų žingsnių) nenaudojanti brangios vakuumą palaikančios įrangos, ir gebanti formuoti darinius dideliame plote (iki 50 mm</w:t>
      </w:r>
      <w:r w:rsidRPr="00E032DD">
        <w:rPr>
          <w:rFonts w:ascii="Helvetica" w:hAnsi="Helvetica"/>
          <w:sz w:val="20"/>
          <w:szCs w:val="24"/>
          <w:vertAlign w:val="superscript"/>
        </w:rPr>
        <w:t>2</w:t>
      </w:r>
      <w:r w:rsidRPr="00CA1CD0">
        <w:rPr>
          <w:rFonts w:ascii="Helvetica" w:hAnsi="Helvetica"/>
          <w:sz w:val="20"/>
          <w:szCs w:val="24"/>
        </w:rPr>
        <w:t>).</w:t>
      </w:r>
    </w:p>
    <w:sectPr w:rsidR="0018473C" w:rsidRPr="00CA1CD0" w:rsidSect="00CA1CD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B0B9" w14:textId="77777777" w:rsidR="00E432B1" w:rsidRDefault="00E432B1" w:rsidP="00CA1CD0">
      <w:pPr>
        <w:spacing w:after="0" w:line="240" w:lineRule="auto"/>
      </w:pPr>
      <w:r>
        <w:separator/>
      </w:r>
    </w:p>
  </w:endnote>
  <w:endnote w:type="continuationSeparator" w:id="0">
    <w:p w14:paraId="47423E58" w14:textId="77777777" w:rsidR="00E432B1" w:rsidRDefault="00E432B1" w:rsidP="00CA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8420" w14:textId="77777777" w:rsidR="00E432B1" w:rsidRDefault="00E432B1" w:rsidP="00CA1CD0">
      <w:pPr>
        <w:spacing w:after="0" w:line="240" w:lineRule="auto"/>
      </w:pPr>
      <w:r>
        <w:separator/>
      </w:r>
    </w:p>
  </w:footnote>
  <w:footnote w:type="continuationSeparator" w:id="0">
    <w:p w14:paraId="3E96EC50" w14:textId="77777777" w:rsidR="00E432B1" w:rsidRDefault="00E432B1" w:rsidP="00CA1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E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B02E6"/>
    <w:rsid w:val="006C47E9"/>
    <w:rsid w:val="006F782C"/>
    <w:rsid w:val="0073638B"/>
    <w:rsid w:val="007440F4"/>
    <w:rsid w:val="00774239"/>
    <w:rsid w:val="007D308B"/>
    <w:rsid w:val="008459E9"/>
    <w:rsid w:val="00890960"/>
    <w:rsid w:val="008B787F"/>
    <w:rsid w:val="008E1C0A"/>
    <w:rsid w:val="00904B41"/>
    <w:rsid w:val="00947F90"/>
    <w:rsid w:val="009834FF"/>
    <w:rsid w:val="009E7C9A"/>
    <w:rsid w:val="00A007EB"/>
    <w:rsid w:val="00A35209"/>
    <w:rsid w:val="00A41E70"/>
    <w:rsid w:val="00A7405D"/>
    <w:rsid w:val="00AC620D"/>
    <w:rsid w:val="00AD0146"/>
    <w:rsid w:val="00AD5E9E"/>
    <w:rsid w:val="00B517F1"/>
    <w:rsid w:val="00B536BD"/>
    <w:rsid w:val="00B63A7F"/>
    <w:rsid w:val="00BC407F"/>
    <w:rsid w:val="00C211B4"/>
    <w:rsid w:val="00CA1CD0"/>
    <w:rsid w:val="00CE2C39"/>
    <w:rsid w:val="00D47BE4"/>
    <w:rsid w:val="00D61739"/>
    <w:rsid w:val="00DC6934"/>
    <w:rsid w:val="00DE0809"/>
    <w:rsid w:val="00E032DD"/>
    <w:rsid w:val="00E432B1"/>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CA6B2"/>
  <w15:chartTrackingRefBased/>
  <w15:docId w15:val="{48CB4FA4-C0CD-4FC0-8EAF-20D03571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8459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8459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8459E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459E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459E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8459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9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9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9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9E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8459E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8459E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8459E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459E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8459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9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9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9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9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9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9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9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9E9"/>
    <w:rPr>
      <w:i/>
      <w:iCs/>
      <w:color w:val="404040" w:themeColor="text1" w:themeTint="BF"/>
    </w:rPr>
  </w:style>
  <w:style w:type="paragraph" w:styleId="Sraopastraipa">
    <w:name w:val="List Paragraph"/>
    <w:basedOn w:val="prastasis"/>
    <w:uiPriority w:val="34"/>
    <w:qFormat/>
    <w:rsid w:val="008459E9"/>
    <w:pPr>
      <w:ind w:left="720"/>
      <w:contextualSpacing/>
    </w:pPr>
  </w:style>
  <w:style w:type="character" w:styleId="Rykuspabraukimas">
    <w:name w:val="Intense Emphasis"/>
    <w:basedOn w:val="Numatytasispastraiposriftas"/>
    <w:uiPriority w:val="21"/>
    <w:qFormat/>
    <w:rsid w:val="008459E9"/>
    <w:rPr>
      <w:i/>
      <w:iCs/>
      <w:color w:val="365F91" w:themeColor="accent1" w:themeShade="BF"/>
    </w:rPr>
  </w:style>
  <w:style w:type="paragraph" w:styleId="Iskirtacitata">
    <w:name w:val="Intense Quote"/>
    <w:basedOn w:val="prastasis"/>
    <w:next w:val="prastasis"/>
    <w:link w:val="IskirtacitataDiagrama"/>
    <w:uiPriority w:val="30"/>
    <w:qFormat/>
    <w:rsid w:val="00845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459E9"/>
    <w:rPr>
      <w:i/>
      <w:iCs/>
      <w:color w:val="365F91" w:themeColor="accent1" w:themeShade="BF"/>
    </w:rPr>
  </w:style>
  <w:style w:type="character" w:styleId="Rykinuoroda">
    <w:name w:val="Intense Reference"/>
    <w:basedOn w:val="Numatytasispastraiposriftas"/>
    <w:uiPriority w:val="32"/>
    <w:qFormat/>
    <w:rsid w:val="008459E9"/>
    <w:rPr>
      <w:b/>
      <w:bCs/>
      <w:smallCaps/>
      <w:color w:val="365F91" w:themeColor="accent1" w:themeShade="BF"/>
      <w:spacing w:val="5"/>
    </w:rPr>
  </w:style>
  <w:style w:type="paragraph" w:styleId="Antrats">
    <w:name w:val="header"/>
    <w:basedOn w:val="prastasis"/>
    <w:link w:val="AntratsDiagrama"/>
    <w:uiPriority w:val="99"/>
    <w:unhideWhenUsed/>
    <w:rsid w:val="00CA1CD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A1CD0"/>
  </w:style>
  <w:style w:type="paragraph" w:styleId="Porat">
    <w:name w:val="footer"/>
    <w:basedOn w:val="prastasis"/>
    <w:link w:val="PoratDiagrama"/>
    <w:uiPriority w:val="99"/>
    <w:unhideWhenUsed/>
    <w:rsid w:val="00CA1CD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A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1109</Characters>
  <Application>Microsoft Office Word</Application>
  <DocSecurity>0</DocSecurity>
  <Lines>12</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2025-07-03T08:46:00Z</dcterms:created>
  <dcterms:modified xsi:type="dcterms:W3CDTF">2025-07-03T08:48:00Z</dcterms:modified>
</cp:coreProperties>
</file>