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3E241" w14:textId="3B92F55D" w:rsidR="0018473C" w:rsidRPr="003B13B3" w:rsidRDefault="003B13B3" w:rsidP="003B13B3">
      <w:pPr>
        <w:spacing w:after="0" w:line="360" w:lineRule="auto"/>
        <w:jc w:val="both"/>
        <w:rPr>
          <w:rFonts w:ascii="Helvetica" w:hAnsi="Helvetica"/>
          <w:sz w:val="20"/>
          <w:lang w:val="en-GB"/>
        </w:rPr>
      </w:pPr>
      <w:r w:rsidRPr="003B13B3">
        <w:rPr>
          <w:rFonts w:ascii="Helvetica" w:hAnsi="Helvetica"/>
          <w:sz w:val="20"/>
          <w:lang w:val="en-GB"/>
        </w:rPr>
        <w:t xml:space="preserve">A three-layer composite wall panel manufactured in a factory can be easily transported without special equipment due to its lighter weight (more than 30% lighter). The panels are formed from inner and outer concrete layers of uniform thickness with an insulating layer in between. The respective layer thicknesses, in </w:t>
      </w:r>
      <w:proofErr w:type="spellStart"/>
      <w:r w:rsidRPr="003B13B3">
        <w:rPr>
          <w:rFonts w:ascii="Helvetica" w:hAnsi="Helvetica"/>
          <w:sz w:val="20"/>
          <w:lang w:val="en-GB"/>
        </w:rPr>
        <w:t>millimeters</w:t>
      </w:r>
      <w:proofErr w:type="spellEnd"/>
      <w:r w:rsidRPr="003B13B3">
        <w:rPr>
          <w:rFonts w:ascii="Helvetica" w:hAnsi="Helvetica"/>
          <w:sz w:val="20"/>
          <w:lang w:val="en-GB"/>
        </w:rPr>
        <w:t>, are as follows: inner and outer concrete layers (concrete strength class C30/37) range from 40 to 60 mm, and the insulating layer ranges from 250 to 350 mm. Both concrete layers are reinforced with two metal mesh reinforcements, and the concrete layers are connected through the insulating layer by stainless steel ties. When installing the panels in the designated construction site in a vertical position, a spatial concrete structural frame is formed for the connection of the panels, using concrete (concrete strength class C30/37) for vertical and horizontal connections. The main advantage of the proposed thermal insulating composite wall panel is that it is suitable for use both as a structural element and as a thermal insulating combination of concrete products.</w:t>
      </w:r>
    </w:p>
    <w:sectPr w:rsidR="0018473C" w:rsidRPr="003B13B3" w:rsidSect="003B13B3">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D87B7" w14:textId="77777777" w:rsidR="00FE2E6B" w:rsidRDefault="00FE2E6B" w:rsidP="003B13B3">
      <w:pPr>
        <w:spacing w:after="0" w:line="240" w:lineRule="auto"/>
      </w:pPr>
      <w:r>
        <w:separator/>
      </w:r>
    </w:p>
  </w:endnote>
  <w:endnote w:type="continuationSeparator" w:id="0">
    <w:p w14:paraId="21FF97FB" w14:textId="77777777" w:rsidR="00FE2E6B" w:rsidRDefault="00FE2E6B" w:rsidP="003B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E5624" w14:textId="77777777" w:rsidR="00FE2E6B" w:rsidRDefault="00FE2E6B" w:rsidP="003B13B3">
      <w:pPr>
        <w:spacing w:after="0" w:line="240" w:lineRule="auto"/>
      </w:pPr>
      <w:r>
        <w:separator/>
      </w:r>
    </w:p>
  </w:footnote>
  <w:footnote w:type="continuationSeparator" w:id="0">
    <w:p w14:paraId="6AD7AB74" w14:textId="77777777" w:rsidR="00FE2E6B" w:rsidRDefault="00FE2E6B" w:rsidP="003B13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B3"/>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B13B3"/>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878CC"/>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 w:val="00FE2E6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EB35C"/>
  <w15:chartTrackingRefBased/>
  <w15:docId w15:val="{1AFDAF18-6C8C-4684-B665-9E2EBD5F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3B13B3"/>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3B13B3"/>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3B13B3"/>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3B13B3"/>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3B13B3"/>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3B13B3"/>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3B13B3"/>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3B13B3"/>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3B13B3"/>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3B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B13B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B13B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B13B3"/>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3B13B3"/>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3B13B3"/>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3B13B3"/>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3B13B3"/>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3B13B3"/>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3B13B3"/>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3B13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3B3"/>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3B13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3B3"/>
    <w:pPr>
      <w:spacing w:before="160"/>
      <w:jc w:val="center"/>
    </w:pPr>
    <w:rPr>
      <w:i/>
      <w:iCs/>
      <w:color w:val="404040" w:themeColor="text1" w:themeTint="BF"/>
    </w:rPr>
  </w:style>
  <w:style w:type="character" w:customStyle="1" w:styleId="QuoteChar">
    <w:name w:val="Quote Char"/>
    <w:basedOn w:val="DefaultParagraphFont"/>
    <w:link w:val="Quote"/>
    <w:uiPriority w:val="29"/>
    <w:rsid w:val="003B13B3"/>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3B13B3"/>
    <w:pPr>
      <w:ind w:left="720"/>
      <w:contextualSpacing/>
    </w:pPr>
  </w:style>
  <w:style w:type="character" w:styleId="IntenseEmphasis">
    <w:name w:val="Intense Emphasis"/>
    <w:basedOn w:val="DefaultParagraphFont"/>
    <w:uiPriority w:val="21"/>
    <w:qFormat/>
    <w:rsid w:val="003B13B3"/>
    <w:rPr>
      <w:i/>
      <w:iCs/>
      <w:color w:val="365F91" w:themeColor="accent1" w:themeShade="BF"/>
    </w:rPr>
  </w:style>
  <w:style w:type="paragraph" w:styleId="IntenseQuote">
    <w:name w:val="Intense Quote"/>
    <w:basedOn w:val="Normal"/>
    <w:next w:val="Normal"/>
    <w:link w:val="IntenseQuoteChar"/>
    <w:uiPriority w:val="30"/>
    <w:qFormat/>
    <w:rsid w:val="003B13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B13B3"/>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3B13B3"/>
    <w:rPr>
      <w:b/>
      <w:bCs/>
      <w:smallCaps/>
      <w:color w:val="365F91" w:themeColor="accent1" w:themeShade="BF"/>
      <w:spacing w:val="5"/>
    </w:rPr>
  </w:style>
  <w:style w:type="paragraph" w:styleId="Header">
    <w:name w:val="header"/>
    <w:basedOn w:val="Normal"/>
    <w:link w:val="HeaderChar"/>
    <w:uiPriority w:val="99"/>
    <w:unhideWhenUsed/>
    <w:rsid w:val="003B13B3"/>
    <w:pPr>
      <w:tabs>
        <w:tab w:val="center" w:pos="4819"/>
        <w:tab w:val="right" w:pos="9638"/>
      </w:tabs>
      <w:spacing w:after="0" w:line="240" w:lineRule="auto"/>
    </w:pPr>
  </w:style>
  <w:style w:type="character" w:customStyle="1" w:styleId="HeaderChar">
    <w:name w:val="Header Char"/>
    <w:basedOn w:val="DefaultParagraphFont"/>
    <w:link w:val="Header"/>
    <w:uiPriority w:val="99"/>
    <w:rsid w:val="003B13B3"/>
    <w:rPr>
      <w:rFonts w:asciiTheme="majorBidi" w:hAnsiTheme="majorBidi" w:cstheme="majorBidi"/>
      <w:sz w:val="24"/>
      <w:szCs w:val="24"/>
    </w:rPr>
  </w:style>
  <w:style w:type="paragraph" w:styleId="Footer">
    <w:name w:val="footer"/>
    <w:basedOn w:val="Normal"/>
    <w:link w:val="FooterChar"/>
    <w:uiPriority w:val="99"/>
    <w:unhideWhenUsed/>
    <w:rsid w:val="003B13B3"/>
    <w:pPr>
      <w:tabs>
        <w:tab w:val="center" w:pos="4819"/>
        <w:tab w:val="right" w:pos="9638"/>
      </w:tabs>
      <w:spacing w:after="0" w:line="240" w:lineRule="auto"/>
    </w:pPr>
  </w:style>
  <w:style w:type="character" w:customStyle="1" w:styleId="FooterChar">
    <w:name w:val="Footer Char"/>
    <w:basedOn w:val="DefaultParagraphFont"/>
    <w:link w:val="Footer"/>
    <w:uiPriority w:val="99"/>
    <w:rsid w:val="003B13B3"/>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167</Words>
  <Characters>938</Characters>
  <Application>Microsoft Office Word</Application>
  <DocSecurity>0</DocSecurity>
  <Lines>12</Lines>
  <Paragraphs>3</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2025-05-09T08:46:00Z</dcterms:created>
  <dcterms:modified xsi:type="dcterms:W3CDTF">2025-05-09T08:49:00Z</dcterms:modified>
</cp:coreProperties>
</file>