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B951" w14:textId="3D053629" w:rsidR="0018473C" w:rsidRPr="00B25D47" w:rsidRDefault="00B25D47" w:rsidP="00B25D47">
      <w:pPr>
        <w:spacing w:after="0" w:line="360" w:lineRule="auto"/>
        <w:jc w:val="both"/>
        <w:rPr>
          <w:rFonts w:ascii="Helvetica" w:hAnsi="Helvetica" w:cs="Helvetica"/>
          <w:sz w:val="20"/>
          <w:lang w:val="en-GB"/>
        </w:rPr>
      </w:pPr>
      <w:r w:rsidRPr="00B25D47">
        <w:rPr>
          <w:rFonts w:ascii="Helvetica" w:hAnsi="Helvetica" w:cs="Helvetica"/>
          <w:sz w:val="20"/>
          <w:lang w:val="en-GB"/>
        </w:rPr>
        <w:t>The ultrasonic acoustic agglomeration chamber consists of a cylindrical body (1), three ultrasonic acoustic pressure sources (2) made from Langevin-type transducers (17) and concentrators (11), with disc-shaped acoustic radiators (10) attached to their free ends. These radiators create an overlapping acoustic standing wave field, with the resonant frequency of their first bending mode matching the resonant frequency of the longitudinal vibration mode. The acoustic sources (2) are mounted on the chamber body (1) using mounting parts (3, 4) and clamping discs (5), ensuring that the free surfaces of the radiators (10) are tangential to the inner diameter (15) of the body (1). The angular distance (16) of the acoustic pressure sources (2) relative to the chamber’s longitudinal axis ensures even distribution around the perimeter. The chamber’s internal diameter (15) is chosen so its ratio to the acoustic field wavelength is an integer.</w:t>
      </w:r>
    </w:p>
    <w:sectPr w:rsidR="0018473C" w:rsidRPr="00B25D47" w:rsidSect="00B25D4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4FB9" w14:textId="77777777" w:rsidR="00B25D47" w:rsidRDefault="00B25D47" w:rsidP="00B25D47">
      <w:pPr>
        <w:spacing w:after="0" w:line="240" w:lineRule="auto"/>
      </w:pPr>
      <w:r>
        <w:separator/>
      </w:r>
    </w:p>
  </w:endnote>
  <w:endnote w:type="continuationSeparator" w:id="0">
    <w:p w14:paraId="70C63415" w14:textId="77777777" w:rsidR="00B25D47" w:rsidRDefault="00B25D47" w:rsidP="00B25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8121" w14:textId="77777777" w:rsidR="00B25D47" w:rsidRDefault="00B25D47" w:rsidP="00B25D47">
      <w:pPr>
        <w:spacing w:after="0" w:line="240" w:lineRule="auto"/>
      </w:pPr>
      <w:r>
        <w:separator/>
      </w:r>
    </w:p>
  </w:footnote>
  <w:footnote w:type="continuationSeparator" w:id="0">
    <w:p w14:paraId="3A2B906F" w14:textId="77777777" w:rsidR="00B25D47" w:rsidRDefault="00B25D47" w:rsidP="00B25D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4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44B07"/>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25D47"/>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ACEBE"/>
  <w15:chartTrackingRefBased/>
  <w15:docId w15:val="{A5F4D795-F471-43EF-A376-4C2C670E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B25D47"/>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B25D47"/>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B25D47"/>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B25D47"/>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B25D47"/>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B25D4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25D4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25D4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25D4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D4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25D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25D4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25D47"/>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B25D47"/>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25D47"/>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B25D47"/>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25D47"/>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25D47"/>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B25D47"/>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25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D4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25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D47"/>
    <w:pPr>
      <w:spacing w:before="160"/>
      <w:jc w:val="center"/>
    </w:pPr>
    <w:rPr>
      <w:i/>
      <w:iCs/>
      <w:color w:val="404040" w:themeColor="text1" w:themeTint="BF"/>
    </w:rPr>
  </w:style>
  <w:style w:type="character" w:customStyle="1" w:styleId="QuoteChar">
    <w:name w:val="Quote Char"/>
    <w:basedOn w:val="DefaultParagraphFont"/>
    <w:link w:val="Quote"/>
    <w:uiPriority w:val="29"/>
    <w:rsid w:val="00B25D47"/>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B25D47"/>
    <w:pPr>
      <w:ind w:left="720"/>
      <w:contextualSpacing/>
    </w:pPr>
  </w:style>
  <w:style w:type="character" w:styleId="IntenseEmphasis">
    <w:name w:val="Intense Emphasis"/>
    <w:basedOn w:val="DefaultParagraphFont"/>
    <w:uiPriority w:val="21"/>
    <w:qFormat/>
    <w:rsid w:val="00B25D47"/>
    <w:rPr>
      <w:i/>
      <w:iCs/>
      <w:color w:val="365F91" w:themeColor="accent1" w:themeShade="BF"/>
    </w:rPr>
  </w:style>
  <w:style w:type="paragraph" w:styleId="IntenseQuote">
    <w:name w:val="Intense Quote"/>
    <w:basedOn w:val="Normal"/>
    <w:next w:val="Normal"/>
    <w:link w:val="IntenseQuoteChar"/>
    <w:uiPriority w:val="30"/>
    <w:qFormat/>
    <w:rsid w:val="00B25D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25D47"/>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B25D47"/>
    <w:rPr>
      <w:b/>
      <w:bCs/>
      <w:smallCaps/>
      <w:color w:val="365F91" w:themeColor="accent1" w:themeShade="BF"/>
      <w:spacing w:val="5"/>
    </w:rPr>
  </w:style>
  <w:style w:type="paragraph" w:styleId="Header">
    <w:name w:val="header"/>
    <w:basedOn w:val="Normal"/>
    <w:link w:val="HeaderChar"/>
    <w:uiPriority w:val="99"/>
    <w:unhideWhenUsed/>
    <w:rsid w:val="00B25D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5D47"/>
    <w:rPr>
      <w:rFonts w:asciiTheme="majorBidi" w:hAnsiTheme="majorBidi" w:cstheme="majorBidi"/>
      <w:sz w:val="24"/>
      <w:szCs w:val="24"/>
    </w:rPr>
  </w:style>
  <w:style w:type="paragraph" w:styleId="Footer">
    <w:name w:val="footer"/>
    <w:basedOn w:val="Normal"/>
    <w:link w:val="FooterChar"/>
    <w:uiPriority w:val="99"/>
    <w:unhideWhenUsed/>
    <w:rsid w:val="00B25D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5D47"/>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805</Characters>
  <Application>Microsoft Office Word</Application>
  <DocSecurity>0</DocSecurity>
  <Lines>9</Lines>
  <Paragraphs>2</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2025-03-21T10:21:00Z</dcterms:created>
  <dcterms:modified xsi:type="dcterms:W3CDTF">2025-03-21T10:23:00Z</dcterms:modified>
</cp:coreProperties>
</file>