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7F80" w14:textId="6D7650E8" w:rsidR="0018473C" w:rsidRPr="0082309E" w:rsidRDefault="0082309E" w:rsidP="0082309E">
      <w:pPr>
        <w:spacing w:after="0" w:line="360" w:lineRule="auto"/>
        <w:jc w:val="both"/>
        <w:rPr>
          <w:rFonts w:ascii="Helvetica" w:hAnsi="Helvetica"/>
          <w:sz w:val="20"/>
        </w:rPr>
      </w:pPr>
      <w:r w:rsidRPr="0082309E">
        <w:rPr>
          <w:rFonts w:ascii="Helvetica" w:hAnsi="Helvetica"/>
          <w:sz w:val="20"/>
        </w:rPr>
        <w:t>Nešiojamas mobilusis dušas susideda iš talpinamų į lagaminą (13) rėmo (9), užsegamų užtrauktuku (16) sienų ir lubų (10), padėklo (12), švaraus ir nešvaraus vandens kamerų (12a) ir 12b) ir guminės žarnos su dušo rankena</w:t>
      </w:r>
      <w:r>
        <w:rPr>
          <w:rFonts w:ascii="Helvetica" w:hAnsi="Helvetica"/>
          <w:sz w:val="20"/>
        </w:rPr>
        <w:t xml:space="preserve"> </w:t>
      </w:r>
      <w:r w:rsidRPr="0082309E">
        <w:rPr>
          <w:rFonts w:ascii="Helvetica" w:hAnsi="Helvetica"/>
          <w:sz w:val="20"/>
        </w:rPr>
        <w:t>(11). Rėmas (9) pagamintas iš sulankstomų elastingos medžiagos vamzdžių, ant kurių sumontuotos keturios oro kameros, pripildytos suslėgto oro. Švaraus vandens kameroje (12a) sumontuotas vandens siurblys (3), prie kurio prijungta žarna, kurios gale yra dušo rankena (11) su vandens siurblio jungikliu (15), ir vandens šildytuvas (1) su termostatu (2). Nešvaraus vandens kamera (12b) turi nutekėjimo angos (4) kamštį, o abi kameros turi įleidimo ir išleidimo angas (7a) ir (7b)</w:t>
      </w:r>
      <w:r>
        <w:rPr>
          <w:rFonts w:ascii="Helvetica" w:hAnsi="Helvetica"/>
          <w:sz w:val="20"/>
        </w:rPr>
        <w:t xml:space="preserve">. </w:t>
      </w:r>
      <w:r w:rsidRPr="0082309E">
        <w:rPr>
          <w:rFonts w:ascii="Helvetica" w:hAnsi="Helvetica"/>
          <w:sz w:val="20"/>
        </w:rPr>
        <w:t>Nauja yra tai, kad švaraus vandens kamera (12a) ir nešvaraus vandens kamera (12b) išdėstytos dušo padėkle (12) viena šalia kitos arba viena po kita.</w:t>
      </w:r>
    </w:p>
    <w:sectPr w:rsidR="0018473C" w:rsidRPr="0082309E" w:rsidSect="0082309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0910" w14:textId="77777777" w:rsidR="0082309E" w:rsidRDefault="0082309E" w:rsidP="0082309E">
      <w:pPr>
        <w:spacing w:after="0" w:line="240" w:lineRule="auto"/>
      </w:pPr>
      <w:r>
        <w:separator/>
      </w:r>
    </w:p>
  </w:endnote>
  <w:endnote w:type="continuationSeparator" w:id="0">
    <w:p w14:paraId="49239CD0" w14:textId="77777777" w:rsidR="0082309E" w:rsidRDefault="0082309E" w:rsidP="0082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9067" w14:textId="77777777" w:rsidR="0082309E" w:rsidRDefault="0082309E" w:rsidP="0082309E">
      <w:pPr>
        <w:spacing w:after="0" w:line="240" w:lineRule="auto"/>
      </w:pPr>
      <w:r>
        <w:separator/>
      </w:r>
    </w:p>
  </w:footnote>
  <w:footnote w:type="continuationSeparator" w:id="0">
    <w:p w14:paraId="22D045AA" w14:textId="77777777" w:rsidR="0082309E" w:rsidRDefault="0082309E" w:rsidP="00823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9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963E7"/>
    <w:rsid w:val="006A050F"/>
    <w:rsid w:val="006C47E9"/>
    <w:rsid w:val="006F782C"/>
    <w:rsid w:val="0073638B"/>
    <w:rsid w:val="007440F4"/>
    <w:rsid w:val="00774239"/>
    <w:rsid w:val="007D308B"/>
    <w:rsid w:val="0082309E"/>
    <w:rsid w:val="00890960"/>
    <w:rsid w:val="008A1698"/>
    <w:rsid w:val="008B787F"/>
    <w:rsid w:val="008E1C0A"/>
    <w:rsid w:val="00904B41"/>
    <w:rsid w:val="00947F90"/>
    <w:rsid w:val="009834FF"/>
    <w:rsid w:val="009E7C9A"/>
    <w:rsid w:val="00A007EB"/>
    <w:rsid w:val="00A41E70"/>
    <w:rsid w:val="00A7405D"/>
    <w:rsid w:val="00AC620D"/>
    <w:rsid w:val="00AD0146"/>
    <w:rsid w:val="00AD5E9E"/>
    <w:rsid w:val="00B517F1"/>
    <w:rsid w:val="00B52CD0"/>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D19F5"/>
  <w15:chartTrackingRefBased/>
  <w15:docId w15:val="{7DA285D7-AFE3-462C-B051-CE96E788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2309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2309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2309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2309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2309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2309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2309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2309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2309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0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230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230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2309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2309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2309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2309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2309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2309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2309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23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09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23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09E"/>
    <w:pPr>
      <w:spacing w:before="160"/>
      <w:jc w:val="center"/>
    </w:pPr>
    <w:rPr>
      <w:i/>
      <w:iCs/>
      <w:color w:val="404040" w:themeColor="text1" w:themeTint="BF"/>
    </w:rPr>
  </w:style>
  <w:style w:type="character" w:customStyle="1" w:styleId="QuoteChar">
    <w:name w:val="Quote Char"/>
    <w:basedOn w:val="DefaultParagraphFont"/>
    <w:link w:val="Quote"/>
    <w:uiPriority w:val="29"/>
    <w:rsid w:val="0082309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2309E"/>
    <w:pPr>
      <w:ind w:left="720"/>
      <w:contextualSpacing/>
    </w:pPr>
  </w:style>
  <w:style w:type="character" w:styleId="IntenseEmphasis">
    <w:name w:val="Intense Emphasis"/>
    <w:basedOn w:val="DefaultParagraphFont"/>
    <w:uiPriority w:val="21"/>
    <w:qFormat/>
    <w:rsid w:val="0082309E"/>
    <w:rPr>
      <w:i/>
      <w:iCs/>
      <w:color w:val="365F91" w:themeColor="accent1" w:themeShade="BF"/>
    </w:rPr>
  </w:style>
  <w:style w:type="paragraph" w:styleId="IntenseQuote">
    <w:name w:val="Intense Quote"/>
    <w:basedOn w:val="Normal"/>
    <w:next w:val="Normal"/>
    <w:link w:val="IntenseQuoteChar"/>
    <w:uiPriority w:val="30"/>
    <w:qFormat/>
    <w:rsid w:val="008230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309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2309E"/>
    <w:rPr>
      <w:b/>
      <w:bCs/>
      <w:smallCaps/>
      <w:color w:val="365F91" w:themeColor="accent1" w:themeShade="BF"/>
      <w:spacing w:val="5"/>
    </w:rPr>
  </w:style>
  <w:style w:type="paragraph" w:styleId="Header">
    <w:name w:val="header"/>
    <w:basedOn w:val="Normal"/>
    <w:link w:val="HeaderChar"/>
    <w:uiPriority w:val="99"/>
    <w:unhideWhenUsed/>
    <w:rsid w:val="008230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2309E"/>
    <w:rPr>
      <w:rFonts w:asciiTheme="majorBidi" w:hAnsiTheme="majorBidi" w:cstheme="majorBidi"/>
      <w:sz w:val="24"/>
      <w:szCs w:val="24"/>
    </w:rPr>
  </w:style>
  <w:style w:type="paragraph" w:styleId="Footer">
    <w:name w:val="footer"/>
    <w:basedOn w:val="Normal"/>
    <w:link w:val="FooterChar"/>
    <w:uiPriority w:val="99"/>
    <w:unhideWhenUsed/>
    <w:rsid w:val="008230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309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307</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2025-10-28T11:33:00Z</dcterms:created>
  <dcterms:modified xsi:type="dcterms:W3CDTF">2025-10-28T11:33:00Z</dcterms:modified>
</cp:coreProperties>
</file>