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2056" w14:textId="370A21CB" w:rsidR="0018473C" w:rsidRPr="0012170D" w:rsidRDefault="0012170D" w:rsidP="0012170D">
      <w:pPr>
        <w:jc w:val="both"/>
        <w:rPr>
          <w:lang w:val="en-GB"/>
        </w:rPr>
      </w:pPr>
      <w:r w:rsidRPr="0012170D">
        <w:rPr>
          <w:lang w:val="en-GB"/>
        </w:rPr>
        <w:t>The portable mobile shower consists of a frame (9) that can be placed in a suitcase (13), walls and ceiling (10) that can be closed with a zipper (16), a tray (12), clean and dirty water chambers (12a) and (12b) and a rubber hose with a shower handle (11). The frame (9) is made of foldable elastic material pipes, on which four air chambers filled with compressed air are mounted. The clean water chamber (12a) is equipped with a water pump (3), to which a hose is connected, at the end of which there is a shower handle (11) with a water pump switch (15), and a water heater (1) with a thermostat (2). The dirty water chamber (12b) has a drain plug (4), and both chambers have inlet and outlet openings (7a) and (7b). What is new is that the clean water chamber (12a) and the dirty water chamber (12b) are arranged in the shower tray (12) next to each other or one below the other.</w:t>
      </w:r>
    </w:p>
    <w:sectPr w:rsidR="0018473C" w:rsidRPr="0012170D"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0D"/>
    <w:rsid w:val="0000726D"/>
    <w:rsid w:val="000657CC"/>
    <w:rsid w:val="00091494"/>
    <w:rsid w:val="000B1DE7"/>
    <w:rsid w:val="00100598"/>
    <w:rsid w:val="0012170D"/>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2CD0"/>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7315C"/>
  <w15:chartTrackingRefBased/>
  <w15:docId w15:val="{4F8F2E08-A5BD-467B-B284-0C55077A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12170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12170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12170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12170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12170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12170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2170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2170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2170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17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17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170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2170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2170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2170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2170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2170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2170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21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0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21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0D"/>
    <w:pPr>
      <w:spacing w:before="160"/>
      <w:jc w:val="center"/>
    </w:pPr>
    <w:rPr>
      <w:i/>
      <w:iCs/>
      <w:color w:val="404040" w:themeColor="text1" w:themeTint="BF"/>
    </w:rPr>
  </w:style>
  <w:style w:type="character" w:customStyle="1" w:styleId="QuoteChar">
    <w:name w:val="Quote Char"/>
    <w:basedOn w:val="DefaultParagraphFont"/>
    <w:link w:val="Quote"/>
    <w:uiPriority w:val="29"/>
    <w:rsid w:val="0012170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12170D"/>
    <w:pPr>
      <w:ind w:left="720"/>
      <w:contextualSpacing/>
    </w:pPr>
  </w:style>
  <w:style w:type="character" w:styleId="IntenseEmphasis">
    <w:name w:val="Intense Emphasis"/>
    <w:basedOn w:val="DefaultParagraphFont"/>
    <w:uiPriority w:val="21"/>
    <w:qFormat/>
    <w:rsid w:val="0012170D"/>
    <w:rPr>
      <w:i/>
      <w:iCs/>
      <w:color w:val="365F91" w:themeColor="accent1" w:themeShade="BF"/>
    </w:rPr>
  </w:style>
  <w:style w:type="paragraph" w:styleId="IntenseQuote">
    <w:name w:val="Intense Quote"/>
    <w:basedOn w:val="Normal"/>
    <w:next w:val="Normal"/>
    <w:link w:val="IntenseQuoteChar"/>
    <w:uiPriority w:val="30"/>
    <w:qFormat/>
    <w:rsid w:val="001217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170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12170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321</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2025-10-28T11:30:00Z</dcterms:created>
  <dcterms:modified xsi:type="dcterms:W3CDTF">2025-10-28T11:32:00Z</dcterms:modified>
</cp:coreProperties>
</file>