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CA6F" w14:textId="284F5461" w:rsidR="00B96A88" w:rsidRPr="00312E86" w:rsidRDefault="00B96A88" w:rsidP="00B96A88">
      <w:pPr>
        <w:pStyle w:val="Sraopastraipa"/>
        <w:widowControl/>
        <w:tabs>
          <w:tab w:val="left" w:pos="862"/>
        </w:tabs>
        <w:spacing w:line="360" w:lineRule="auto"/>
        <w:ind w:left="0" w:firstLine="567"/>
        <w:contextualSpacing w:val="0"/>
        <w:jc w:val="both"/>
        <w:rPr>
          <w:rFonts w:ascii="Helvetica" w:hAnsi="Helvetica" w:cs="Helvetica"/>
          <w:sz w:val="20"/>
          <w:szCs w:val="24"/>
        </w:rPr>
      </w:pPr>
      <w:r w:rsidRPr="00312E86">
        <w:rPr>
          <w:rFonts w:ascii="Helvetica" w:eastAsia="Times New Roman" w:hAnsi="Helvetica" w:cs="Helvetica"/>
          <w:sz w:val="20"/>
          <w:szCs w:val="24"/>
        </w:rPr>
        <w:t xml:space="preserve">1. </w:t>
      </w:r>
      <w:r w:rsidRPr="00312E86">
        <w:rPr>
          <w:rFonts w:ascii="Helvetica" w:eastAsia="Times New Roman" w:hAnsi="Helvetica" w:cs="Helvetica"/>
          <w:sz w:val="20"/>
          <w:szCs w:val="24"/>
        </w:rPr>
        <w:t>Šiluminis</w:t>
      </w:r>
      <w:r w:rsidRPr="00312E86">
        <w:rPr>
          <w:rFonts w:ascii="Helvetica" w:eastAsia="Times New Roman" w:hAnsi="Helvetica" w:cs="Helvetica"/>
          <w:spacing w:val="-14"/>
          <w:sz w:val="20"/>
          <w:szCs w:val="24"/>
        </w:rPr>
        <w:t xml:space="preserve"> </w:t>
      </w:r>
      <w:r w:rsidR="00CC02C7" w:rsidRPr="00312E86">
        <w:rPr>
          <w:rFonts w:ascii="Helvetica" w:eastAsia="Times New Roman" w:hAnsi="Helvetica" w:cs="Helvetica"/>
          <w:sz w:val="20"/>
          <w:szCs w:val="24"/>
        </w:rPr>
        <w:t>–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elektrins</w:t>
      </w:r>
      <w:r w:rsidRPr="00312E86">
        <w:rPr>
          <w:rFonts w:ascii="Helvetica" w:eastAsia="Times New Roman" w:hAnsi="Helvetica" w:cs="Helvetica"/>
          <w:spacing w:val="-16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saulės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kolektorius,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sudarytas</w:t>
      </w:r>
      <w:r w:rsidRPr="00312E86">
        <w:rPr>
          <w:rFonts w:ascii="Helvetica" w:eastAsia="Times New Roman" w:hAnsi="Helvetica" w:cs="Helvetica"/>
          <w:spacing w:val="-26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iš</w:t>
      </w:r>
      <w:r w:rsidRPr="00312E86">
        <w:rPr>
          <w:rFonts w:ascii="Helvetica" w:eastAsia="Times New Roman" w:hAnsi="Helvetica" w:cs="Helvetica"/>
          <w:spacing w:val="-27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kelių funkcionaliai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skirtingų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šiluminių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 xml:space="preserve">modulių: </w:t>
      </w:r>
      <w:r w:rsidRPr="00312E86">
        <w:rPr>
          <w:rFonts w:ascii="Helvetica" w:hAnsi="Helvetica" w:cs="Helvetica"/>
          <w:spacing w:val="-4"/>
          <w:sz w:val="20"/>
          <w:szCs w:val="24"/>
        </w:rPr>
        <w:t>spiralinio modulio,</w:t>
      </w:r>
      <w:r w:rsidRPr="00312E86">
        <w:rPr>
          <w:rFonts w:ascii="Helvetica" w:hAnsi="Helvetica" w:cs="Helvetica"/>
          <w:spacing w:val="-14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su</w:t>
      </w:r>
      <w:r w:rsidRPr="00312E86">
        <w:rPr>
          <w:rFonts w:ascii="Helvetica" w:hAnsi="Helvetica" w:cs="Helvetica"/>
          <w:spacing w:val="-26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šiluminėmis talpomis,</w:t>
      </w:r>
      <w:r w:rsidRPr="00312E86">
        <w:rPr>
          <w:rFonts w:ascii="Helvetica" w:hAnsi="Helvetica" w:cs="Helvetica"/>
          <w:spacing w:val="-7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4"/>
          <w:sz w:val="20"/>
          <w:szCs w:val="24"/>
        </w:rPr>
        <w:t>turinčiomis</w:t>
      </w:r>
      <w:r w:rsidRPr="00312E86">
        <w:rPr>
          <w:rFonts w:ascii="Helvetica" w:eastAsia="Times New Roman" w:hAnsi="Helvetica" w:cs="Helvetica"/>
          <w:spacing w:val="-5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išorėje</w:t>
      </w:r>
      <w:r w:rsidRPr="00312E86">
        <w:rPr>
          <w:rFonts w:ascii="Helvetica" w:hAnsi="Helvetica" w:cs="Helvetica"/>
          <w:spacing w:val="-7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spiralinius vamzdelius,</w:t>
      </w:r>
      <w:r w:rsidRPr="00312E86">
        <w:rPr>
          <w:rFonts w:ascii="Helvetica" w:hAnsi="Helvetica" w:cs="Helvetica"/>
          <w:spacing w:val="-11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 xml:space="preserve">!šiluminių srautų </w:t>
      </w:r>
      <w:r w:rsidRPr="00312E86">
        <w:rPr>
          <w:rFonts w:ascii="Helvetica" w:hAnsi="Helvetica" w:cs="Helvetica"/>
          <w:spacing w:val="-2"/>
          <w:sz w:val="20"/>
          <w:szCs w:val="24"/>
        </w:rPr>
        <w:t>pasiskirstymo modulio,</w:t>
      </w:r>
      <w:r w:rsidRPr="00312E86">
        <w:rPr>
          <w:rFonts w:ascii="Helvetica" w:hAnsi="Helvetica" w:cs="Helvetica"/>
          <w:spacing w:val="-25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šaldymo</w:t>
      </w:r>
      <w:r w:rsidRPr="00312E86">
        <w:rPr>
          <w:rFonts w:ascii="Helvetica" w:hAnsi="Helvetica" w:cs="Helvetica"/>
          <w:spacing w:val="-4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modulio,</w:t>
      </w:r>
      <w:r w:rsidRPr="00312E86">
        <w:rPr>
          <w:rFonts w:ascii="Helvetica" w:hAnsi="Helvetica" w:cs="Helvetica"/>
          <w:spacing w:val="-16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modulinio</w:t>
      </w:r>
      <w:r w:rsidRPr="00312E86">
        <w:rPr>
          <w:rFonts w:ascii="Helvetica" w:hAnsi="Helvetica" w:cs="Helvetica"/>
          <w:spacing w:val="-16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šilumos</w:t>
      </w:r>
      <w:r w:rsidRPr="00312E86">
        <w:rPr>
          <w:rFonts w:ascii="Helvetica" w:hAnsi="Helvetica" w:cs="Helvetica"/>
          <w:spacing w:val="-9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kaupiklio, o visi</w:t>
      </w:r>
      <w:r w:rsidRPr="00312E86">
        <w:rPr>
          <w:rFonts w:ascii="Helvetica" w:hAnsi="Helvetica" w:cs="Helvetica"/>
          <w:spacing w:val="-30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moduliai</w:t>
      </w:r>
      <w:r w:rsidRPr="00312E86">
        <w:rPr>
          <w:rFonts w:ascii="Helvetica" w:hAnsi="Helvetica" w:cs="Helvetica"/>
          <w:spacing w:val="-7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sujungti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tarpusavyje</w:t>
      </w:r>
      <w:r w:rsidRPr="00312E86">
        <w:rPr>
          <w:rFonts w:ascii="Helvetica" w:hAnsi="Helvetica" w:cs="Helvetica"/>
          <w:spacing w:val="-2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šiluminiais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vamzdeliais</w:t>
      </w:r>
      <w:r w:rsidRPr="00312E86">
        <w:rPr>
          <w:rFonts w:ascii="Helvetica" w:hAnsi="Helvetica" w:cs="Helvetica"/>
          <w:spacing w:val="-26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į vientisą sistemą,</w:t>
      </w:r>
      <w:r w:rsidRPr="00312E86">
        <w:rPr>
          <w:rFonts w:ascii="Helvetica" w:hAnsi="Helvetica" w:cs="Helvetica"/>
          <w:spacing w:val="-10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nuosekliai</w:t>
      </w:r>
      <w:r w:rsidRPr="00312E86">
        <w:rPr>
          <w:rFonts w:ascii="Helvetica" w:hAnsi="Helvetica" w:cs="Helvetica"/>
          <w:spacing w:val="-3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perduodančią šilumą iš aplinkos į</w:t>
      </w:r>
      <w:r w:rsidRPr="00312E86">
        <w:rPr>
          <w:rFonts w:ascii="Helvetica" w:eastAsia="Times New Roman" w:hAnsi="Helvetica" w:cs="Helvetica"/>
          <w:spacing w:val="-18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konstrukcijos</w:t>
      </w:r>
      <w:r w:rsidRPr="00312E86">
        <w:rPr>
          <w:rFonts w:ascii="Helvetica" w:hAnsi="Helvetica" w:cs="Helvetica"/>
          <w:spacing w:val="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talpas,</w:t>
      </w:r>
      <w:r w:rsidRPr="00312E86">
        <w:rPr>
          <w:rFonts w:ascii="Helvetica" w:hAnsi="Helvetica" w:cs="Helvetica"/>
          <w:spacing w:val="-10"/>
          <w:sz w:val="20"/>
          <w:szCs w:val="24"/>
        </w:rPr>
        <w:t xml:space="preserve"> b e s i s k i r i a n t i s </w:t>
      </w:r>
      <w:r w:rsidRPr="00312E86">
        <w:rPr>
          <w:rFonts w:ascii="Helvetica" w:hAnsi="Helvetica" w:cs="Helvetica"/>
          <w:sz w:val="20"/>
          <w:szCs w:val="24"/>
        </w:rPr>
        <w:t>tuo,</w:t>
      </w:r>
      <w:r w:rsidRPr="00312E86">
        <w:rPr>
          <w:rFonts w:ascii="Helvetica" w:hAnsi="Helvetica" w:cs="Helvetica"/>
          <w:spacing w:val="-15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kad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papildytas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dviem</w:t>
      </w:r>
      <w:r w:rsidRPr="00312E86">
        <w:rPr>
          <w:rFonts w:ascii="Helvetica" w:hAnsi="Helvetica" w:cs="Helvetica"/>
          <w:spacing w:val="-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skirtingais</w:t>
      </w:r>
      <w:r w:rsidRPr="00312E86">
        <w:rPr>
          <w:rFonts w:ascii="Helvetica" w:hAnsi="Helvetica" w:cs="Helvetica"/>
          <w:spacing w:val="-5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energijos</w:t>
      </w:r>
      <w:r w:rsidRPr="00312E86">
        <w:rPr>
          <w:rFonts w:ascii="Helvetica" w:hAnsi="Helvetica" w:cs="Helvetica"/>
          <w:spacing w:val="-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kaupimo</w:t>
      </w:r>
      <w:r w:rsidRPr="00312E86">
        <w:rPr>
          <w:rFonts w:ascii="Helvetica" w:hAnsi="Helvetica" w:cs="Helvetica"/>
          <w:spacing w:val="-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ir</w:t>
      </w:r>
      <w:r w:rsidRPr="00312E86">
        <w:rPr>
          <w:rFonts w:ascii="Helvetica" w:hAnsi="Helvetica" w:cs="Helvetica"/>
          <w:spacing w:val="-6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perdavimo</w:t>
      </w:r>
      <w:r w:rsidRPr="00312E86">
        <w:rPr>
          <w:rFonts w:ascii="Helvetica" w:hAnsi="Helvetica" w:cs="Helvetica"/>
          <w:spacing w:val="-11"/>
          <w:sz w:val="20"/>
          <w:szCs w:val="24"/>
        </w:rPr>
        <w:t xml:space="preserve"> </w:t>
      </w:r>
      <w:r w:rsidR="00CC70C8" w:rsidRPr="00312E86">
        <w:rPr>
          <w:rFonts w:ascii="Helvetica" w:hAnsi="Helvetica" w:cs="Helvetica"/>
          <w:spacing w:val="-2"/>
          <w:sz w:val="20"/>
          <w:szCs w:val="24"/>
        </w:rPr>
        <w:t>moduliais</w:t>
      </w:r>
      <w:r w:rsidRPr="00312E86">
        <w:rPr>
          <w:rFonts w:ascii="Helvetica" w:hAnsi="Helvetica" w:cs="Helvetica"/>
          <w:spacing w:val="-2"/>
          <w:sz w:val="20"/>
          <w:szCs w:val="24"/>
        </w:rPr>
        <w:t>:</w:t>
      </w:r>
    </w:p>
    <w:p w14:paraId="6AE6DF49" w14:textId="328FEC9D" w:rsidR="00B96A88" w:rsidRPr="00312E86" w:rsidRDefault="00B96A88" w:rsidP="00B96A88">
      <w:pPr>
        <w:pStyle w:val="Sraopastraipa"/>
        <w:widowControl/>
        <w:tabs>
          <w:tab w:val="left" w:pos="876"/>
        </w:tabs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4"/>
        </w:rPr>
      </w:pPr>
      <w:r w:rsidRPr="00312E86">
        <w:rPr>
          <w:rFonts w:ascii="Helvetica" w:hAnsi="Helvetica" w:cs="Helvetica"/>
          <w:spacing w:val="-2"/>
          <w:sz w:val="20"/>
          <w:szCs w:val="24"/>
        </w:rPr>
        <w:t xml:space="preserve">a) </w:t>
      </w:r>
      <w:r w:rsidRPr="00312E86">
        <w:rPr>
          <w:rFonts w:ascii="Helvetica" w:hAnsi="Helvetica" w:cs="Helvetica"/>
          <w:spacing w:val="-2"/>
          <w:sz w:val="20"/>
          <w:szCs w:val="24"/>
        </w:rPr>
        <w:t>pirmu,</w:t>
      </w:r>
      <w:r w:rsidRPr="00312E86">
        <w:rPr>
          <w:rFonts w:ascii="Helvetica" w:hAnsi="Helvetica" w:cs="Helvetica"/>
          <w:spacing w:val="-23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kuriame</w:t>
      </w:r>
      <w:r w:rsidRPr="00312E86">
        <w:rPr>
          <w:rFonts w:ascii="Helvetica" w:hAnsi="Helvetica" w:cs="Helvetica"/>
          <w:spacing w:val="-17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nuo</w:t>
      </w:r>
      <w:r w:rsidRPr="00312E86">
        <w:rPr>
          <w:rFonts w:ascii="Helvetica" w:hAnsi="Helvetica" w:cs="Helvetica"/>
          <w:spacing w:val="-28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parabolinio</w:t>
      </w:r>
      <w:r w:rsidRPr="00312E86">
        <w:rPr>
          <w:rFonts w:ascii="Helvetica" w:hAnsi="Helvetica" w:cs="Helvetica"/>
          <w:spacing w:val="-9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veidrodžio</w:t>
      </w:r>
      <w:r w:rsidRPr="00312E86">
        <w:rPr>
          <w:rFonts w:ascii="Helvetica" w:hAnsi="Helvetica" w:cs="Helvetica"/>
          <w:spacing w:val="-17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atspindėta ir</w:t>
      </w:r>
      <w:r w:rsidRPr="00312E86">
        <w:rPr>
          <w:rFonts w:ascii="Helvetica" w:hAnsi="Helvetica" w:cs="Helvetica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koncentruota energija</w:t>
      </w:r>
      <w:r w:rsidRPr="00312E86">
        <w:rPr>
          <w:rFonts w:ascii="Helvetica" w:hAnsi="Helvetica" w:cs="Helvetica"/>
          <w:spacing w:val="-9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perduodama</w:t>
      </w:r>
      <w:r w:rsidRPr="00312E86">
        <w:rPr>
          <w:rFonts w:ascii="Helvetica" w:hAnsi="Helvetica" w:cs="Helvetica"/>
          <w:spacing w:val="-28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2"/>
          <w:sz w:val="20"/>
          <w:szCs w:val="24"/>
        </w:rPr>
        <w:t xml:space="preserve">į </w:t>
      </w:r>
      <w:r w:rsidRPr="00312E86">
        <w:rPr>
          <w:rFonts w:ascii="Helvetica" w:hAnsi="Helvetica" w:cs="Helvetica"/>
          <w:spacing w:val="-2"/>
          <w:sz w:val="20"/>
          <w:szCs w:val="24"/>
        </w:rPr>
        <w:t xml:space="preserve">apatinę </w:t>
      </w:r>
      <w:r w:rsidRPr="00312E86">
        <w:rPr>
          <w:rFonts w:ascii="Helvetica" w:eastAsia="Times New Roman" w:hAnsi="Helvetica" w:cs="Helvetica"/>
          <w:w w:val="95"/>
          <w:sz w:val="20"/>
          <w:szCs w:val="24"/>
        </w:rPr>
        <w:t>šilumą kaupiančią ir toliau ją perduodančią šiluminių kaupiklių</w:t>
      </w:r>
      <w:r w:rsidRPr="00312E86">
        <w:rPr>
          <w:rFonts w:ascii="Helvetica" w:eastAsia="Times New Roman" w:hAnsi="Helvetica" w:cs="Helvetica"/>
          <w:spacing w:val="35"/>
          <w:sz w:val="20"/>
          <w:szCs w:val="24"/>
        </w:rPr>
        <w:t xml:space="preserve"> </w:t>
      </w:r>
      <w:r w:rsidRPr="00312E86">
        <w:rPr>
          <w:rFonts w:ascii="Helvetica" w:hAnsi="Helvetica" w:cs="Helvetica"/>
          <w:w w:val="95"/>
          <w:sz w:val="20"/>
          <w:szCs w:val="24"/>
        </w:rPr>
        <w:t>dalį,</w:t>
      </w:r>
      <w:r w:rsidRPr="00312E86">
        <w:rPr>
          <w:rFonts w:ascii="Helvetica" w:hAnsi="Helvetica" w:cs="Helvetica"/>
          <w:spacing w:val="-19"/>
          <w:w w:val="95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w w:val="95"/>
          <w:sz w:val="20"/>
          <w:szCs w:val="24"/>
        </w:rPr>
        <w:t>o</w:t>
      </w:r>
      <w:r w:rsidRPr="00312E86">
        <w:rPr>
          <w:rFonts w:ascii="Helvetica" w:eastAsia="Times New Roman" w:hAnsi="Helvetica" w:cs="Helvetica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w w:val="95"/>
          <w:sz w:val="20"/>
          <w:szCs w:val="24"/>
        </w:rPr>
        <w:t>pastaroji</w:t>
      </w:r>
      <w:r w:rsidRPr="00312E86">
        <w:rPr>
          <w:rFonts w:ascii="Helvetica" w:eastAsia="Times New Roman" w:hAnsi="Helvetica" w:cs="Helvetica"/>
          <w:spacing w:val="-3"/>
          <w:w w:val="95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w w:val="95"/>
          <w:sz w:val="20"/>
          <w:szCs w:val="24"/>
        </w:rPr>
        <w:t>nuo</w:t>
      </w:r>
      <w:r w:rsidRPr="00312E86">
        <w:rPr>
          <w:rFonts w:ascii="Helvetica" w:eastAsia="Times New Roman" w:hAnsi="Helvetica" w:cs="Helvetica"/>
          <w:spacing w:val="-16"/>
          <w:w w:val="95"/>
          <w:sz w:val="20"/>
          <w:szCs w:val="24"/>
        </w:rPr>
        <w:t xml:space="preserve"> </w:t>
      </w:r>
      <w:r w:rsidRPr="00312E86">
        <w:rPr>
          <w:rFonts w:ascii="Helvetica" w:hAnsi="Helvetica" w:cs="Helvetica"/>
          <w:w w:val="95"/>
          <w:sz w:val="20"/>
          <w:szCs w:val="24"/>
        </w:rPr>
        <w:t>aplinkos</w:t>
      </w:r>
      <w:r w:rsidRPr="00312E86">
        <w:rPr>
          <w:rFonts w:ascii="Helvetica" w:hAnsi="Helvetica" w:cs="Helvetica"/>
          <w:spacing w:val="-19"/>
          <w:w w:val="95"/>
          <w:sz w:val="20"/>
          <w:szCs w:val="24"/>
        </w:rPr>
        <w:t xml:space="preserve"> </w:t>
      </w:r>
      <w:r w:rsidRPr="00312E86">
        <w:rPr>
          <w:rFonts w:ascii="Helvetica" w:hAnsi="Helvetica" w:cs="Helvetica"/>
          <w:w w:val="95"/>
          <w:sz w:val="20"/>
          <w:szCs w:val="24"/>
        </w:rPr>
        <w:t xml:space="preserve">poveikio </w:t>
      </w:r>
      <w:r w:rsidRPr="00312E86">
        <w:rPr>
          <w:rFonts w:ascii="Helvetica" w:hAnsi="Helvetica" w:cs="Helvetica"/>
          <w:sz w:val="20"/>
          <w:szCs w:val="24"/>
        </w:rPr>
        <w:t>izoliuota</w:t>
      </w:r>
      <w:r w:rsidRPr="00312E86">
        <w:rPr>
          <w:rFonts w:ascii="Helvetica" w:hAnsi="Helvetica" w:cs="Helvetica"/>
          <w:spacing w:val="40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dvigubo stiklo paketu.</w:t>
      </w:r>
    </w:p>
    <w:p w14:paraId="3610E0FE" w14:textId="5502B580" w:rsidR="00B96A88" w:rsidRPr="00312E86" w:rsidRDefault="00B96A88" w:rsidP="00B96A88">
      <w:pPr>
        <w:pStyle w:val="Sraopastraipa"/>
        <w:widowControl/>
        <w:tabs>
          <w:tab w:val="left" w:pos="888"/>
        </w:tabs>
        <w:spacing w:line="360" w:lineRule="auto"/>
        <w:ind w:left="0"/>
        <w:contextualSpacing w:val="0"/>
        <w:jc w:val="both"/>
        <w:rPr>
          <w:rFonts w:ascii="Helvetica" w:hAnsi="Helvetica" w:cs="Helvetica"/>
          <w:sz w:val="20"/>
          <w:szCs w:val="24"/>
        </w:rPr>
      </w:pPr>
      <w:r w:rsidRPr="00312E86">
        <w:rPr>
          <w:rFonts w:ascii="Helvetica" w:hAnsi="Helvetica" w:cs="Helvetica"/>
          <w:spacing w:val="-6"/>
          <w:sz w:val="20"/>
          <w:szCs w:val="24"/>
        </w:rPr>
        <w:t xml:space="preserve">b) </w:t>
      </w:r>
      <w:r w:rsidR="00CC1626" w:rsidRPr="00312E86">
        <w:rPr>
          <w:rFonts w:ascii="Helvetica" w:hAnsi="Helvetica" w:cs="Helvetica"/>
          <w:spacing w:val="-6"/>
          <w:sz w:val="20"/>
          <w:szCs w:val="24"/>
        </w:rPr>
        <w:t>antru, kur</w:t>
      </w:r>
      <w:r w:rsidRPr="00312E86">
        <w:rPr>
          <w:rFonts w:ascii="Helvetica" w:hAnsi="Helvetica" w:cs="Helvetica"/>
          <w:spacing w:val="-3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panaudojama</w:t>
      </w:r>
      <w:r w:rsidRPr="00312E86">
        <w:rPr>
          <w:rFonts w:ascii="Helvetica" w:hAnsi="Helvetica" w:cs="Helvetica"/>
          <w:spacing w:val="29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įvairios</w:t>
      </w:r>
      <w:r w:rsidRPr="00312E86">
        <w:rPr>
          <w:rFonts w:ascii="Helvetica" w:hAnsi="Helvetica" w:cs="Helvetica"/>
          <w:spacing w:val="-19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galios,</w:t>
      </w:r>
      <w:r w:rsidRPr="00312E86">
        <w:rPr>
          <w:rFonts w:ascii="Helvetica" w:hAnsi="Helvetica" w:cs="Helvetica"/>
          <w:spacing w:val="-18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saulės</w:t>
      </w:r>
      <w:r w:rsidRPr="00312E86">
        <w:rPr>
          <w:rFonts w:ascii="Helvetica" w:hAnsi="Helvetica" w:cs="Helvetica"/>
          <w:spacing w:val="-17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elektrinė:</w:t>
      </w:r>
    </w:p>
    <w:p w14:paraId="40943249" w14:textId="77777777" w:rsidR="00B96A88" w:rsidRPr="00312E86" w:rsidRDefault="00B96A88" w:rsidP="00B96A88">
      <w:pPr>
        <w:widowControl/>
        <w:spacing w:line="360" w:lineRule="auto"/>
        <w:jc w:val="both"/>
        <w:rPr>
          <w:rFonts w:ascii="Helvetica" w:hAnsi="Helvetica" w:cs="Helvetica"/>
          <w:spacing w:val="-2"/>
          <w:sz w:val="20"/>
          <w:szCs w:val="24"/>
        </w:rPr>
      </w:pPr>
      <w:r w:rsidRPr="00312E86">
        <w:rPr>
          <w:rFonts w:ascii="Helvetica" w:hAnsi="Helvetica" w:cs="Helvetica"/>
          <w:spacing w:val="-2"/>
          <w:sz w:val="20"/>
          <w:szCs w:val="24"/>
        </w:rPr>
        <w:t>su</w:t>
      </w:r>
      <w:r w:rsidRPr="00312E86">
        <w:rPr>
          <w:rFonts w:ascii="Helvetica" w:hAnsi="Helvetica" w:cs="Helvetica"/>
          <w:spacing w:val="-5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panelėmis</w:t>
      </w:r>
      <w:r w:rsidRPr="00312E86">
        <w:rPr>
          <w:rFonts w:ascii="Helvetica" w:hAnsi="Helvetica" w:cs="Helvetica"/>
          <w:spacing w:val="-25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ir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reikiama</w:t>
      </w:r>
      <w:r w:rsidRPr="00312E86">
        <w:rPr>
          <w:rFonts w:ascii="Helvetica" w:hAnsi="Helvetica" w:cs="Helvetica"/>
          <w:spacing w:val="-15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įranga:</w:t>
      </w:r>
      <w:r w:rsidRPr="00312E86">
        <w:rPr>
          <w:rFonts w:ascii="Helvetica" w:hAnsi="Helvetica" w:cs="Helvetica"/>
          <w:spacing w:val="-20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akumuliatoriais valdikliais,</w:t>
      </w:r>
      <w:r w:rsidRPr="00312E86">
        <w:rPr>
          <w:rFonts w:ascii="Helvetica" w:hAnsi="Helvetica" w:cs="Helvetica"/>
          <w:spacing w:val="4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keitikliais</w:t>
      </w:r>
      <w:r w:rsidRPr="00312E86">
        <w:rPr>
          <w:rFonts w:ascii="Helvetica" w:hAnsi="Helvetica" w:cs="Helvetica"/>
          <w:spacing w:val="-19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ir</w:t>
      </w:r>
      <w:r w:rsidRPr="00312E86">
        <w:rPr>
          <w:rFonts w:ascii="Helvetica" w:hAnsi="Helvetica" w:cs="Helvetica"/>
          <w:spacing w:val="-8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kt.</w:t>
      </w:r>
      <w:r w:rsidRPr="00312E86">
        <w:rPr>
          <w:rFonts w:ascii="Helvetica" w:hAnsi="Helvetica" w:cs="Helvetica"/>
          <w:spacing w:val="37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modulių</w:t>
      </w:r>
      <w:r w:rsidRPr="00312E86">
        <w:rPr>
          <w:rFonts w:ascii="Helvetica" w:hAnsi="Helvetica" w:cs="Helvetica"/>
          <w:spacing w:val="-6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dalis.</w:t>
      </w:r>
    </w:p>
    <w:p w14:paraId="1059F556" w14:textId="77777777" w:rsidR="00B96A88" w:rsidRPr="00312E86" w:rsidRDefault="00B96A88" w:rsidP="00B96A88">
      <w:pPr>
        <w:widowControl/>
        <w:spacing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6259D69" w14:textId="2849702C" w:rsidR="00B96A88" w:rsidRPr="00312E86" w:rsidRDefault="00B96A88" w:rsidP="00B96A88">
      <w:pPr>
        <w:pStyle w:val="Sraopastraipa"/>
        <w:widowControl/>
        <w:tabs>
          <w:tab w:val="left" w:pos="661"/>
        </w:tabs>
        <w:spacing w:line="360" w:lineRule="auto"/>
        <w:ind w:left="0" w:firstLine="567"/>
        <w:jc w:val="both"/>
        <w:rPr>
          <w:rFonts w:ascii="Helvetica" w:hAnsi="Helvetica" w:cs="Helvetica"/>
          <w:sz w:val="20"/>
          <w:szCs w:val="24"/>
        </w:rPr>
      </w:pPr>
      <w:r w:rsidRPr="00312E86">
        <w:rPr>
          <w:rFonts w:ascii="Helvetica" w:eastAsia="Times New Roman" w:hAnsi="Helvetica" w:cs="Helvetica"/>
          <w:sz w:val="20"/>
          <w:szCs w:val="24"/>
        </w:rPr>
        <w:t>2. Šiluminio</w:t>
      </w:r>
      <w:r w:rsidRPr="00312E86">
        <w:rPr>
          <w:rFonts w:ascii="Helvetica" w:eastAsia="Times New Roman" w:hAnsi="Helvetica" w:cs="Helvetica"/>
          <w:spacing w:val="-14"/>
          <w:sz w:val="20"/>
          <w:szCs w:val="24"/>
        </w:rPr>
        <w:t xml:space="preserve"> </w:t>
      </w:r>
      <w:r w:rsidR="00CC02C7" w:rsidRPr="00312E86">
        <w:rPr>
          <w:rFonts w:ascii="Helvetica" w:eastAsia="Times New Roman" w:hAnsi="Helvetica" w:cs="Helvetica"/>
          <w:sz w:val="20"/>
          <w:szCs w:val="24"/>
        </w:rPr>
        <w:t>–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elektrinio</w:t>
      </w:r>
      <w:r w:rsidRPr="00312E86">
        <w:rPr>
          <w:rFonts w:ascii="Helvetica" w:eastAsia="Times New Roman" w:hAnsi="Helvetica" w:cs="Helvetica"/>
          <w:spacing w:val="-16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saulės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kolektoriaus</w:t>
      </w:r>
      <w:r w:rsidRPr="00312E86">
        <w:rPr>
          <w:rFonts w:ascii="Helvetica" w:eastAsia="Times New Roman" w:hAnsi="Helvetica" w:cs="Helvetica"/>
          <w:spacing w:val="-4"/>
          <w:sz w:val="20"/>
          <w:szCs w:val="24"/>
        </w:rPr>
        <w:t xml:space="preserve"> pagal</w:t>
      </w:r>
      <w:r w:rsidRPr="00312E86">
        <w:rPr>
          <w:rFonts w:ascii="Helvetica" w:eastAsia="Times New Roman" w:hAnsi="Helvetica" w:cs="Helvetica"/>
          <w:spacing w:val="-27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1</w:t>
      </w:r>
      <w:r w:rsidRPr="00312E86">
        <w:rPr>
          <w:rFonts w:ascii="Helvetica" w:hAnsi="Helvetica" w:cs="Helvetica"/>
          <w:spacing w:val="-10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4"/>
          <w:sz w:val="20"/>
          <w:szCs w:val="24"/>
        </w:rPr>
        <w:t>punktą</w:t>
      </w:r>
      <w:r w:rsidRPr="00312E86">
        <w:rPr>
          <w:rFonts w:ascii="Helvetica" w:eastAsia="Times New Roman" w:hAnsi="Helvetica" w:cs="Helvetica"/>
          <w:spacing w:val="-9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veikimo</w:t>
      </w:r>
      <w:r w:rsidRPr="00312E86">
        <w:rPr>
          <w:rFonts w:ascii="Helvetica" w:hAnsi="Helvetica" w:cs="Helvetica"/>
          <w:spacing w:val="-11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būdas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6"/>
          <w:sz w:val="20"/>
          <w:szCs w:val="24"/>
        </w:rPr>
        <w:t>,</w:t>
      </w:r>
      <w:r w:rsidRPr="00312E86">
        <w:rPr>
          <w:rFonts w:ascii="Helvetica" w:hAnsi="Helvetica" w:cs="Helvetica"/>
          <w:spacing w:val="-10"/>
          <w:sz w:val="20"/>
          <w:szCs w:val="24"/>
        </w:rPr>
        <w:t xml:space="preserve"> b e s i s k i r i a n t i s </w:t>
      </w:r>
      <w:r w:rsidRPr="00312E86">
        <w:rPr>
          <w:rFonts w:ascii="Helvetica" w:hAnsi="Helvetica" w:cs="Helvetica"/>
          <w:sz w:val="20"/>
          <w:szCs w:val="24"/>
        </w:rPr>
        <w:t>tuo,</w:t>
      </w:r>
      <w:r w:rsidRPr="00312E86">
        <w:rPr>
          <w:rFonts w:ascii="Helvetica" w:hAnsi="Helvetica" w:cs="Helvetica"/>
          <w:spacing w:val="-15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kad š</w:t>
      </w:r>
      <w:r w:rsidRPr="00312E86">
        <w:rPr>
          <w:rFonts w:ascii="Helvetica" w:eastAsia="Times New Roman" w:hAnsi="Helvetica" w:cs="Helvetica"/>
          <w:sz w:val="20"/>
          <w:szCs w:val="24"/>
        </w:rPr>
        <w:t>iluminio</w:t>
      </w:r>
      <w:r w:rsidRPr="00312E86">
        <w:rPr>
          <w:rFonts w:ascii="Helvetica" w:eastAsia="Times New Roman" w:hAnsi="Helvetica" w:cs="Helvetica"/>
          <w:spacing w:val="-14"/>
          <w:sz w:val="20"/>
          <w:szCs w:val="24"/>
        </w:rPr>
        <w:t xml:space="preserve"> </w:t>
      </w:r>
      <w:r w:rsidR="00CC02C7" w:rsidRPr="00312E86">
        <w:rPr>
          <w:rFonts w:ascii="Helvetica" w:eastAsia="Times New Roman" w:hAnsi="Helvetica" w:cs="Helvetica"/>
          <w:sz w:val="20"/>
          <w:szCs w:val="24"/>
        </w:rPr>
        <w:t>–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elektrinio</w:t>
      </w:r>
      <w:r w:rsidRPr="00312E86">
        <w:rPr>
          <w:rFonts w:ascii="Helvetica" w:eastAsia="Times New Roman" w:hAnsi="Helvetica" w:cs="Helvetica"/>
          <w:spacing w:val="-16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saulės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kolektoriau, kur saulės</w:t>
      </w:r>
      <w:r w:rsidRPr="00312E86">
        <w:rPr>
          <w:rFonts w:ascii="Helvetica" w:eastAsia="Times New Roman" w:hAnsi="Helvetica" w:cs="Helvetica"/>
          <w:spacing w:val="-26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spindulius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surenkančios</w:t>
      </w:r>
      <w:r w:rsidRPr="00312E86">
        <w:rPr>
          <w:rFonts w:ascii="Helvetica" w:hAnsi="Helvetica" w:cs="Helvetica"/>
          <w:spacing w:val="-5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dalies</w:t>
      </w:r>
      <w:r w:rsidRPr="00312E86">
        <w:rPr>
          <w:rFonts w:ascii="Helvetica" w:hAnsi="Helvetica" w:cs="Helvetica"/>
          <w:spacing w:val="-15"/>
          <w:sz w:val="20"/>
          <w:szCs w:val="24"/>
        </w:rPr>
        <w:t xml:space="preserve"> p</w:t>
      </w:r>
      <w:r w:rsidRPr="00312E86">
        <w:rPr>
          <w:rFonts w:ascii="Helvetica" w:hAnsi="Helvetica" w:cs="Helvetica"/>
          <w:sz w:val="20"/>
          <w:szCs w:val="24"/>
        </w:rPr>
        <w:t>arabolės</w:t>
      </w:r>
      <w:r w:rsidRPr="00312E86">
        <w:rPr>
          <w:rFonts w:ascii="Helvetica" w:hAnsi="Helvetica" w:cs="Helvetica"/>
          <w:spacing w:val="-22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 xml:space="preserve">formos </w:t>
      </w:r>
      <w:r w:rsidRPr="00312E86">
        <w:rPr>
          <w:rFonts w:ascii="Helvetica" w:eastAsia="Times New Roman" w:hAnsi="Helvetica" w:cs="Helvetica"/>
          <w:spacing w:val="-4"/>
          <w:sz w:val="20"/>
          <w:szCs w:val="24"/>
        </w:rPr>
        <w:t>veidrodis atspindi koncentruotą</w:t>
      </w:r>
      <w:r w:rsidRPr="00312E86">
        <w:rPr>
          <w:rFonts w:ascii="Helvetica" w:eastAsia="Times New Roman" w:hAnsi="Helvetica" w:cs="Helvetica"/>
          <w:spacing w:val="26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 xml:space="preserve">saulės šilumą į išorinį juodą </w:t>
      </w:r>
      <w:r w:rsidRPr="00312E86">
        <w:rPr>
          <w:rFonts w:ascii="Helvetica" w:eastAsia="Times New Roman" w:hAnsi="Helvetica" w:cs="Helvetica"/>
          <w:spacing w:val="-4"/>
          <w:sz w:val="20"/>
          <w:szCs w:val="24"/>
        </w:rPr>
        <w:t>uždarą</w:t>
      </w:r>
      <w:r w:rsidRPr="00312E86">
        <w:rPr>
          <w:rFonts w:ascii="Helvetica" w:eastAsia="Times New Roman" w:hAnsi="Helvetica" w:cs="Helvetica"/>
          <w:spacing w:val="16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4"/>
          <w:sz w:val="20"/>
          <w:szCs w:val="24"/>
        </w:rPr>
        <w:t>pirminės</w:t>
      </w:r>
      <w:r w:rsidRPr="00312E86">
        <w:rPr>
          <w:rFonts w:ascii="Helvetica" w:eastAsia="Times New Roman" w:hAnsi="Helvetica" w:cs="Helvetica"/>
          <w:spacing w:val="-9"/>
          <w:sz w:val="20"/>
          <w:szCs w:val="24"/>
        </w:rPr>
        <w:t xml:space="preserve"> šilumos </w:t>
      </w:r>
      <w:r w:rsidRPr="00312E86">
        <w:rPr>
          <w:rFonts w:ascii="Helvetica" w:eastAsia="Times New Roman" w:hAnsi="Helvetica" w:cs="Helvetica"/>
          <w:spacing w:val="-4"/>
          <w:sz w:val="20"/>
          <w:szCs w:val="24"/>
        </w:rPr>
        <w:t>surinkimo</w:t>
      </w:r>
      <w:r w:rsidRPr="00312E86">
        <w:rPr>
          <w:rFonts w:ascii="Helvetica" w:eastAsia="Times New Roman" w:hAnsi="Helvetica" w:cs="Helvetica"/>
          <w:spacing w:val="-10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4"/>
          <w:sz w:val="20"/>
          <w:szCs w:val="24"/>
        </w:rPr>
        <w:t xml:space="preserve">vamzdį, </w:t>
      </w:r>
      <w:r w:rsidRPr="00312E86">
        <w:rPr>
          <w:rFonts w:ascii="Helvetica" w:hAnsi="Helvetica" w:cs="Helvetica"/>
          <w:spacing w:val="-2"/>
          <w:sz w:val="20"/>
          <w:szCs w:val="24"/>
        </w:rPr>
        <w:t>o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2"/>
          <w:sz w:val="20"/>
          <w:szCs w:val="24"/>
        </w:rPr>
        <w:t>pastarasis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įkaitintą orą tarp</w:t>
      </w:r>
      <w:r w:rsidRPr="00312E86">
        <w:rPr>
          <w:rFonts w:ascii="Helvetica" w:hAnsi="Helvetica" w:cs="Helvetica"/>
          <w:spacing w:val="-17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2"/>
          <w:sz w:val="20"/>
          <w:szCs w:val="24"/>
        </w:rPr>
        <w:t>talpų nukreipia taip,</w:t>
      </w:r>
      <w:r w:rsidRPr="00312E86">
        <w:rPr>
          <w:rFonts w:ascii="Helvetica" w:hAnsi="Helvetica" w:cs="Helvetica"/>
          <w:spacing w:val="-29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kad</w:t>
      </w:r>
      <w:r w:rsidRPr="00312E86">
        <w:rPr>
          <w:rFonts w:ascii="Helvetica" w:hAnsi="Helvetica" w:cs="Helvetica"/>
          <w:spacing w:val="-15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2"/>
          <w:sz w:val="20"/>
          <w:szCs w:val="24"/>
        </w:rPr>
        <w:t>karštas</w:t>
      </w:r>
      <w:r w:rsidRPr="00312E86">
        <w:rPr>
          <w:rFonts w:ascii="Helvetica" w:eastAsia="Times New Roman" w:hAnsi="Helvetica" w:cs="Helvetica"/>
          <w:spacing w:val="-2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2"/>
          <w:sz w:val="20"/>
          <w:szCs w:val="24"/>
        </w:rPr>
        <w:t xml:space="preserve">įkaitęs </w:t>
      </w:r>
      <w:r w:rsidRPr="00312E86">
        <w:rPr>
          <w:rFonts w:ascii="Helvetica" w:hAnsi="Helvetica" w:cs="Helvetica"/>
          <w:spacing w:val="-2"/>
          <w:sz w:val="20"/>
          <w:szCs w:val="24"/>
        </w:rPr>
        <w:t>oro</w:t>
      </w:r>
      <w:r w:rsidRPr="00312E86">
        <w:rPr>
          <w:rFonts w:ascii="Helvetica" w:hAnsi="Helvetica" w:cs="Helvetica"/>
          <w:spacing w:val="-27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srautas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2"/>
          <w:sz w:val="20"/>
          <w:szCs w:val="24"/>
        </w:rPr>
        <w:t>pro</w:t>
      </w:r>
      <w:r w:rsidRPr="00312E86">
        <w:rPr>
          <w:rFonts w:ascii="Helvetica" w:eastAsia="Times New Roman" w:hAnsi="Helvetica" w:cs="Helvetica"/>
          <w:spacing w:val="-14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 xml:space="preserve">šiluminių uždaro </w:t>
      </w:r>
      <w:r w:rsidRPr="00312E86">
        <w:rPr>
          <w:rFonts w:ascii="Helvetica" w:eastAsia="Times New Roman" w:hAnsi="Helvetica" w:cs="Helvetica"/>
          <w:sz w:val="20"/>
          <w:szCs w:val="24"/>
        </w:rPr>
        <w:t>nukreipimo vamzdžio</w:t>
      </w:r>
      <w:r w:rsidRPr="00312E86">
        <w:rPr>
          <w:rFonts w:ascii="Helvetica" w:eastAsia="Times New Roman" w:hAnsi="Helvetica" w:cs="Helvetica"/>
          <w:spacing w:val="40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plyšius</w:t>
      </w:r>
      <w:r w:rsidRPr="00312E86">
        <w:rPr>
          <w:rFonts w:ascii="Helvetica" w:eastAsia="Times New Roman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apteka viduje</w:t>
      </w:r>
      <w:r w:rsidRPr="00312E86">
        <w:rPr>
          <w:rFonts w:ascii="Helvetica" w:eastAsia="Times New Roman" w:hAnsi="Helvetica" w:cs="Helvetica"/>
          <w:spacing w:val="-9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w w:val="105"/>
          <w:sz w:val="20"/>
          <w:szCs w:val="24"/>
        </w:rPr>
        <w:t xml:space="preserve">esančią </w:t>
      </w:r>
      <w:r w:rsidRPr="00312E86">
        <w:rPr>
          <w:rFonts w:ascii="Helvetica" w:eastAsia="Times New Roman" w:hAnsi="Helvetica" w:cs="Helvetica"/>
          <w:sz w:val="20"/>
          <w:szCs w:val="24"/>
        </w:rPr>
        <w:t>uždarą, gerai šilumą perduodančią talpą,</w:t>
      </w:r>
      <w:r w:rsidRPr="00312E86">
        <w:rPr>
          <w:rFonts w:ascii="Helvetica" w:hAnsi="Helvetica" w:cs="Helvetica"/>
          <w:w w:val="105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pastaroji užpildyta</w:t>
      </w:r>
      <w:r w:rsidRPr="00312E86">
        <w:rPr>
          <w:rFonts w:ascii="Helvetica" w:hAnsi="Helvetica" w:cs="Helvetica"/>
          <w:spacing w:val="-2"/>
          <w:sz w:val="20"/>
          <w:szCs w:val="24"/>
        </w:rPr>
        <w:t xml:space="preserve"> sausu oru ar gerai šilumą</w:t>
      </w:r>
      <w:r w:rsidRPr="00312E86">
        <w:rPr>
          <w:rFonts w:ascii="Helvetica" w:hAnsi="Helvetica" w:cs="Helvetica"/>
          <w:spacing w:val="-21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 xml:space="preserve">perduodančiomis dujomis, kurios kreipiančiųjų pagalba nukreipiamos </w:t>
      </w:r>
      <w:r w:rsidRPr="00312E86">
        <w:rPr>
          <w:rFonts w:ascii="Helvetica" w:hAnsi="Helvetica" w:cs="Helvetica"/>
          <w:sz w:val="20"/>
          <w:szCs w:val="24"/>
        </w:rPr>
        <w:t>aptekėti</w:t>
      </w:r>
      <w:r w:rsidRPr="00312E86">
        <w:rPr>
          <w:rFonts w:ascii="Helvetica" w:hAnsi="Helvetica" w:cs="Helvetica"/>
          <w:spacing w:val="-5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viduje esančią šilumos</w:t>
      </w:r>
      <w:r w:rsidRPr="00312E86">
        <w:rPr>
          <w:rFonts w:ascii="Helvetica" w:hAnsi="Helvetica" w:cs="Helvetica"/>
          <w:spacing w:val="-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perdavimo</w:t>
      </w:r>
      <w:r w:rsidRPr="00312E86">
        <w:rPr>
          <w:rFonts w:ascii="Helvetica" w:hAnsi="Helvetica" w:cs="Helvetica"/>
          <w:spacing w:val="-7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spiralę su dujomis, o</w:t>
      </w:r>
      <w:r w:rsidRPr="00312E86">
        <w:rPr>
          <w:rFonts w:ascii="Helvetica" w:hAnsi="Helvetica" w:cs="Helvetica"/>
          <w:spacing w:val="40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perteklinė, nespėjama išnešti</w:t>
      </w:r>
      <w:r w:rsidRPr="00312E86">
        <w:rPr>
          <w:rFonts w:ascii="Helvetica" w:hAnsi="Helvetica" w:cs="Helvetica"/>
          <w:spacing w:val="-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šiluma,</w:t>
      </w:r>
      <w:r w:rsidRPr="00312E86">
        <w:rPr>
          <w:rFonts w:ascii="Helvetica" w:hAnsi="Helvetica" w:cs="Helvetica"/>
          <w:spacing w:val="-19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šildo susuktoje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spiralės</w:t>
      </w:r>
      <w:r w:rsidRPr="00312E86">
        <w:rPr>
          <w:rFonts w:ascii="Helvetica" w:hAnsi="Helvetica" w:cs="Helvetica"/>
          <w:spacing w:val="27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viduje</w:t>
      </w:r>
      <w:r w:rsidRPr="00312E86">
        <w:rPr>
          <w:rFonts w:ascii="Helvetica" w:hAnsi="Helvetica" w:cs="Helvetica"/>
          <w:spacing w:val="-1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esančią uždarą talpą su šilumą kaupiančia medžiaga</w:t>
      </w:r>
      <w:r w:rsidRPr="00312E86">
        <w:rPr>
          <w:rFonts w:ascii="Helvetica" w:hAnsi="Helvetica" w:cs="Helvetica"/>
          <w:spacing w:val="11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(vaškas,</w:t>
      </w:r>
      <w:r w:rsidRPr="00312E86">
        <w:rPr>
          <w:rFonts w:ascii="Helvetica" w:hAnsi="Helvetica" w:cs="Helvetica"/>
          <w:spacing w:val="-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parafinas</w:t>
      </w:r>
      <w:r w:rsidRPr="00312E86">
        <w:rPr>
          <w:rFonts w:ascii="Helvetica" w:hAnsi="Helvetica" w:cs="Helvetica"/>
          <w:spacing w:val="-5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ir</w:t>
      </w:r>
      <w:r w:rsidRPr="00312E86">
        <w:rPr>
          <w:rFonts w:ascii="Helvetica" w:hAnsi="Helvetica" w:cs="Helvetica"/>
          <w:spacing w:val="-11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kt.),</w:t>
      </w:r>
      <w:r w:rsidRPr="00312E86">
        <w:rPr>
          <w:rFonts w:ascii="Helvetica" w:hAnsi="Helvetica" w:cs="Helvetica"/>
          <w:spacing w:val="-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be to spiraliniame</w:t>
      </w:r>
      <w:r w:rsidRPr="00312E86">
        <w:rPr>
          <w:rFonts w:ascii="Helvetica" w:hAnsi="Helvetica" w:cs="Helvetica"/>
          <w:spacing w:val="-19"/>
          <w:sz w:val="20"/>
          <w:szCs w:val="24"/>
        </w:rPr>
        <w:t xml:space="preserve"> š</w:t>
      </w:r>
      <w:r w:rsidRPr="00312E86">
        <w:rPr>
          <w:rFonts w:ascii="Helvetica" w:hAnsi="Helvetica" w:cs="Helvetica"/>
          <w:sz w:val="20"/>
          <w:szCs w:val="24"/>
        </w:rPr>
        <w:t>ilumokaityje</w:t>
      </w:r>
      <w:r w:rsidRPr="00312E86">
        <w:rPr>
          <w:rFonts w:ascii="Helvetica" w:hAnsi="Helvetica" w:cs="Helvetica"/>
          <w:spacing w:val="-30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su</w:t>
      </w:r>
      <w:r w:rsidRPr="00312E86">
        <w:rPr>
          <w:rFonts w:ascii="Helvetica" w:hAnsi="Helvetica" w:cs="Helvetica"/>
          <w:spacing w:val="-2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įtekėjimo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ir</w:t>
      </w:r>
      <w:r w:rsidRPr="00312E86">
        <w:rPr>
          <w:rFonts w:ascii="Helvetica" w:hAnsi="Helvetica" w:cs="Helvetica"/>
          <w:spacing w:val="-1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ištekėjimo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vamzdžiais</w:t>
      </w:r>
      <w:r w:rsidRPr="00312E86">
        <w:rPr>
          <w:rFonts w:ascii="Helvetica" w:hAnsi="Helvetica" w:cs="Helvetica"/>
          <w:spacing w:val="18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nuolat</w:t>
      </w:r>
      <w:r w:rsidRPr="00312E86">
        <w:rPr>
          <w:rFonts w:ascii="Helvetica" w:hAnsi="Helvetica" w:cs="Helvetica"/>
          <w:spacing w:val="27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uždaru</w:t>
      </w:r>
      <w:r w:rsidRPr="00312E86">
        <w:rPr>
          <w:rFonts w:ascii="Helvetica" w:hAnsi="Helvetica" w:cs="Helvetica"/>
          <w:spacing w:val="-1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ratu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cirkuliuoja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karštos</w:t>
      </w:r>
      <w:r w:rsidRPr="00312E86">
        <w:rPr>
          <w:rFonts w:ascii="Helvetica" w:hAnsi="Helvetica" w:cs="Helvetica"/>
          <w:spacing w:val="-20"/>
          <w:sz w:val="20"/>
          <w:szCs w:val="24"/>
        </w:rPr>
        <w:t xml:space="preserve"> </w:t>
      </w:r>
      <w:r w:rsidR="00CC02C7" w:rsidRPr="00312E86">
        <w:rPr>
          <w:rFonts w:ascii="Helvetica" w:eastAsia="Times New Roman" w:hAnsi="Helvetica" w:cs="Helvetica"/>
          <w:sz w:val="20"/>
          <w:szCs w:val="24"/>
        </w:rPr>
        <w:t>–</w:t>
      </w:r>
      <w:r w:rsidRPr="00312E86">
        <w:rPr>
          <w:rFonts w:ascii="Helvetica" w:hAnsi="Helvetica" w:cs="Helvetica"/>
          <w:sz w:val="20"/>
          <w:szCs w:val="24"/>
        </w:rPr>
        <w:t xml:space="preserve"> šiltos</w:t>
      </w:r>
      <w:r w:rsidRPr="00312E86">
        <w:rPr>
          <w:rFonts w:ascii="Helvetica" w:hAnsi="Helvetica" w:cs="Helvetica"/>
          <w:spacing w:val="-31"/>
          <w:sz w:val="20"/>
          <w:szCs w:val="24"/>
        </w:rPr>
        <w:t xml:space="preserve"> </w:t>
      </w:r>
      <w:r w:rsidR="00CC02C7" w:rsidRPr="00312E86">
        <w:rPr>
          <w:rFonts w:ascii="Helvetica" w:eastAsia="Times New Roman" w:hAnsi="Helvetica" w:cs="Helvetica"/>
          <w:sz w:val="20"/>
          <w:szCs w:val="24"/>
        </w:rPr>
        <w:t>–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atšaldytos</w:t>
      </w:r>
      <w:r w:rsidRPr="00312E86">
        <w:rPr>
          <w:rFonts w:ascii="Helvetica" w:hAnsi="Helvetica" w:cs="Helvetica"/>
          <w:spacing w:val="-27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dujos, iš</w:t>
      </w:r>
      <w:r w:rsidRPr="00312E86">
        <w:rPr>
          <w:rFonts w:ascii="Helvetica" w:hAnsi="Helvetica" w:cs="Helvetica"/>
          <w:spacing w:val="-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viršutinės</w:t>
      </w:r>
      <w:r w:rsidRPr="00312E86">
        <w:rPr>
          <w:rFonts w:ascii="Helvetica" w:hAnsi="Helvetica" w:cs="Helvetica"/>
          <w:spacing w:val="-1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kolektoriaus</w:t>
      </w:r>
      <w:r w:rsidRPr="00312E86">
        <w:rPr>
          <w:rFonts w:ascii="Helvetica" w:hAnsi="Helvetica" w:cs="Helvetica"/>
          <w:spacing w:val="-18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dalies,</w:t>
      </w:r>
      <w:r w:rsidRPr="00312E86">
        <w:rPr>
          <w:rFonts w:ascii="Helvetica" w:hAnsi="Helvetica" w:cs="Helvetica"/>
          <w:spacing w:val="-15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talpos</w:t>
      </w:r>
      <w:r w:rsidRPr="00312E86">
        <w:rPr>
          <w:rFonts w:ascii="Helvetica" w:hAnsi="Helvetica" w:cs="Helvetica"/>
          <w:spacing w:val="36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karštos dujos leidžiasi žemyn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ir</w:t>
      </w:r>
      <w:r w:rsidRPr="00312E86">
        <w:rPr>
          <w:rFonts w:ascii="Helvetica" w:hAnsi="Helvetica" w:cs="Helvetica"/>
          <w:spacing w:val="-16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atiduoda šilumą apatinei šilumą priimančiai talpai</w:t>
      </w:r>
      <w:r w:rsidRPr="00312E86">
        <w:rPr>
          <w:rFonts w:ascii="Helvetica" w:hAnsi="Helvetica" w:cs="Helvetica"/>
          <w:sz w:val="20"/>
          <w:szCs w:val="24"/>
        </w:rPr>
        <w:t>,</w:t>
      </w:r>
      <w:r w:rsidRPr="00312E86">
        <w:rPr>
          <w:rFonts w:ascii="Helvetica" w:hAnsi="Helvetica" w:cs="Helvetica"/>
          <w:spacing w:val="-17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o iš pastarosios šiluma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vamzdeliais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dujomis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pernešama į</w:t>
      </w:r>
      <w:r w:rsidRPr="00312E86">
        <w:rPr>
          <w:rFonts w:ascii="Helvetica" w:hAnsi="Helvetica" w:cs="Helvetica"/>
          <w:spacing w:val="-34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surinktos š</w:t>
      </w:r>
      <w:r w:rsidRPr="00312E86">
        <w:rPr>
          <w:rFonts w:ascii="Helvetica" w:hAnsi="Helvetica" w:cs="Helvetica"/>
          <w:sz w:val="20"/>
          <w:szCs w:val="24"/>
        </w:rPr>
        <w:t>ilumos</w:t>
      </w:r>
      <w:r w:rsidRPr="00312E86">
        <w:rPr>
          <w:rFonts w:ascii="Helvetica" w:hAnsi="Helvetica" w:cs="Helvetica"/>
          <w:spacing w:val="-1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perdavimo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toliau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talpą,</w:t>
      </w:r>
      <w:r w:rsidRPr="00312E86">
        <w:rPr>
          <w:rFonts w:ascii="Helvetica" w:hAnsi="Helvetica" w:cs="Helvetica"/>
          <w:spacing w:val="-16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toliau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iš pastarosios</w:t>
      </w:r>
      <w:r w:rsidRPr="00312E86">
        <w:rPr>
          <w:rFonts w:ascii="Helvetica" w:hAnsi="Helvetica" w:cs="Helvetica"/>
          <w:spacing w:val="-14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vamzdžiu pratekantis</w:t>
      </w:r>
      <w:r w:rsidRPr="00312E86">
        <w:rPr>
          <w:rFonts w:ascii="Helvetica" w:hAnsi="Helvetica" w:cs="Helvetica"/>
          <w:spacing w:val="-5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pro</w:t>
      </w:r>
      <w:r w:rsidRPr="00312E86">
        <w:rPr>
          <w:rFonts w:ascii="Helvetica" w:hAnsi="Helvetica" w:cs="Helvetica"/>
          <w:spacing w:val="-19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talpa</w:t>
      </w:r>
      <w:r w:rsidRPr="00312E86">
        <w:rPr>
          <w:rFonts w:ascii="Helvetica" w:hAnsi="Helvetica" w:cs="Helvetica"/>
          <w:spacing w:val="-14"/>
          <w:sz w:val="20"/>
          <w:szCs w:val="24"/>
        </w:rPr>
        <w:t xml:space="preserve"> </w:t>
      </w:r>
      <w:proofErr w:type="spellStart"/>
      <w:r w:rsidRPr="00312E86">
        <w:rPr>
          <w:rFonts w:ascii="Helvetica" w:hAnsi="Helvetica" w:cs="Helvetica"/>
          <w:spacing w:val="-14"/>
          <w:sz w:val="20"/>
          <w:szCs w:val="24"/>
        </w:rPr>
        <w:t>š</w:t>
      </w:r>
      <w:r w:rsidRPr="00312E86">
        <w:rPr>
          <w:rFonts w:ascii="Helvetica" w:hAnsi="Helvetica" w:cs="Helvetica"/>
          <w:sz w:val="20"/>
          <w:szCs w:val="24"/>
        </w:rPr>
        <w:t>ilumnešiklio</w:t>
      </w:r>
      <w:proofErr w:type="spellEnd"/>
      <w:r w:rsidRPr="00312E86">
        <w:rPr>
          <w:rFonts w:ascii="Helvetica" w:hAnsi="Helvetica" w:cs="Helvetica"/>
          <w:spacing w:val="-5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srautas s</w:t>
      </w:r>
      <w:r w:rsidR="00CC70C8" w:rsidRPr="00312E86">
        <w:rPr>
          <w:rFonts w:ascii="Helvetica" w:hAnsi="Helvetica" w:cs="Helvetica"/>
          <w:sz w:val="20"/>
          <w:szCs w:val="24"/>
        </w:rPr>
        <w:t>i</w:t>
      </w:r>
      <w:r w:rsidRPr="00312E86">
        <w:rPr>
          <w:rFonts w:ascii="Helvetica" w:hAnsi="Helvetica" w:cs="Helvetica"/>
          <w:sz w:val="20"/>
          <w:szCs w:val="24"/>
        </w:rPr>
        <w:t>urblio pagalba perneša šiltą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vandenį</w:t>
      </w:r>
      <w:r w:rsidRPr="00312E86">
        <w:rPr>
          <w:rFonts w:ascii="Helvetica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vartotojams.</w:t>
      </w:r>
    </w:p>
    <w:p w14:paraId="4C14B5B0" w14:textId="77777777" w:rsidR="00B96A88" w:rsidRPr="00312E86" w:rsidRDefault="00B96A88" w:rsidP="00B96A88">
      <w:pPr>
        <w:pStyle w:val="Sraopastraipa"/>
        <w:widowControl/>
        <w:tabs>
          <w:tab w:val="left" w:pos="661"/>
        </w:tabs>
        <w:spacing w:line="360" w:lineRule="auto"/>
        <w:ind w:left="0"/>
        <w:jc w:val="both"/>
        <w:rPr>
          <w:rFonts w:ascii="Helvetica" w:hAnsi="Helvetica" w:cs="Helvetica"/>
          <w:sz w:val="20"/>
          <w:szCs w:val="24"/>
        </w:rPr>
      </w:pPr>
    </w:p>
    <w:p w14:paraId="18BCF31F" w14:textId="730823BA" w:rsidR="0018473C" w:rsidRPr="00312E86" w:rsidRDefault="00B96A88" w:rsidP="00F25D6B">
      <w:pPr>
        <w:pStyle w:val="Sraopastraipa"/>
        <w:widowControl/>
        <w:tabs>
          <w:tab w:val="left" w:pos="849"/>
          <w:tab w:val="left" w:pos="4821"/>
        </w:tabs>
        <w:spacing w:line="360" w:lineRule="auto"/>
        <w:ind w:left="0" w:firstLine="567"/>
        <w:jc w:val="both"/>
        <w:rPr>
          <w:rFonts w:ascii="Helvetica" w:hAnsi="Helvetica" w:cs="Helvetica"/>
          <w:spacing w:val="-10"/>
          <w:sz w:val="20"/>
          <w:szCs w:val="24"/>
        </w:rPr>
      </w:pPr>
      <w:r w:rsidRPr="00312E86">
        <w:rPr>
          <w:rFonts w:ascii="Helvetica" w:eastAsia="Times New Roman" w:hAnsi="Helvetica" w:cs="Helvetica"/>
          <w:sz w:val="20"/>
          <w:szCs w:val="24"/>
        </w:rPr>
        <w:t>3. Šiluminio</w:t>
      </w:r>
      <w:r w:rsidRPr="00312E86">
        <w:rPr>
          <w:rFonts w:ascii="Helvetica" w:eastAsia="Times New Roman" w:hAnsi="Helvetica" w:cs="Helvetica"/>
          <w:spacing w:val="-14"/>
          <w:sz w:val="20"/>
          <w:szCs w:val="24"/>
        </w:rPr>
        <w:t xml:space="preserve"> </w:t>
      </w:r>
      <w:r w:rsidR="00CC02C7" w:rsidRPr="00312E86">
        <w:rPr>
          <w:rFonts w:ascii="Helvetica" w:eastAsia="Times New Roman" w:hAnsi="Helvetica" w:cs="Helvetica"/>
          <w:sz w:val="20"/>
          <w:szCs w:val="24"/>
        </w:rPr>
        <w:t>–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elektrinio</w:t>
      </w:r>
      <w:r w:rsidRPr="00312E86">
        <w:rPr>
          <w:rFonts w:ascii="Helvetica" w:eastAsia="Times New Roman" w:hAnsi="Helvetica" w:cs="Helvetica"/>
          <w:spacing w:val="-16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saulės</w:t>
      </w:r>
      <w:r w:rsidRPr="00312E86">
        <w:rPr>
          <w:rFonts w:ascii="Helvetica" w:eastAsia="Times New Roman" w:hAnsi="Helvetica" w:cs="Helvetica"/>
          <w:spacing w:val="-13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kolektoriaus</w:t>
      </w:r>
      <w:r w:rsidRPr="00312E86">
        <w:rPr>
          <w:rFonts w:ascii="Helvetica" w:eastAsia="Times New Roman" w:hAnsi="Helvetica" w:cs="Helvetica"/>
          <w:spacing w:val="-4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veikimo</w:t>
      </w:r>
      <w:r w:rsidRPr="00312E86">
        <w:rPr>
          <w:rFonts w:ascii="Helvetica" w:hAnsi="Helvetica" w:cs="Helvetica"/>
          <w:spacing w:val="-11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būdas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pagal</w:t>
      </w:r>
      <w:r w:rsidRPr="00312E86">
        <w:rPr>
          <w:rFonts w:ascii="Helvetica" w:hAnsi="Helvetica" w:cs="Helvetica"/>
          <w:spacing w:val="-23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>2</w:t>
      </w:r>
      <w:r w:rsidRPr="00312E86">
        <w:rPr>
          <w:rFonts w:ascii="Helvetica" w:hAnsi="Helvetica" w:cs="Helvetica"/>
          <w:spacing w:val="-36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punktą, ,</w:t>
      </w:r>
      <w:r w:rsidRPr="00312E86">
        <w:rPr>
          <w:rFonts w:ascii="Helvetica" w:hAnsi="Helvetica" w:cs="Helvetica"/>
          <w:spacing w:val="50"/>
          <w:sz w:val="20"/>
          <w:szCs w:val="24"/>
        </w:rPr>
        <w:t xml:space="preserve"> b e s i s k i r i a n t i s </w:t>
      </w:r>
      <w:r w:rsidRPr="00312E86">
        <w:rPr>
          <w:rFonts w:ascii="Helvetica" w:hAnsi="Helvetica" w:cs="Helvetica"/>
          <w:sz w:val="20"/>
          <w:szCs w:val="24"/>
        </w:rPr>
        <w:t>tuo,</w:t>
      </w:r>
      <w:r w:rsidRPr="00312E86">
        <w:rPr>
          <w:rFonts w:ascii="Helvetica" w:hAnsi="Helvetica" w:cs="Helvetica"/>
          <w:spacing w:val="-15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 xml:space="preserve">kad </w:t>
      </w:r>
      <w:r w:rsidRPr="00312E86">
        <w:rPr>
          <w:rFonts w:ascii="Helvetica" w:hAnsi="Helvetica" w:cs="Helvetica"/>
          <w:spacing w:val="-4"/>
          <w:sz w:val="20"/>
          <w:szCs w:val="24"/>
        </w:rPr>
        <w:t>poli</w:t>
      </w:r>
      <w:r w:rsidRPr="00312E86">
        <w:rPr>
          <w:rFonts w:ascii="Helvetica" w:hAnsi="Helvetica" w:cs="Helvetica"/>
          <w:spacing w:val="-26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parabolinių veidrodžių sistema,</w:t>
      </w:r>
      <w:r w:rsidRPr="00312E86">
        <w:rPr>
          <w:rFonts w:ascii="Helvetica" w:hAnsi="Helvetica" w:cs="Helvetica"/>
          <w:spacing w:val="-23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surenkanti ir</w:t>
      </w:r>
      <w:r w:rsidRPr="00312E86">
        <w:rPr>
          <w:rFonts w:ascii="Helvetica" w:hAnsi="Helvetica" w:cs="Helvetica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koncentruojanti</w:t>
      </w:r>
      <w:r w:rsidRPr="00312E86">
        <w:rPr>
          <w:rFonts w:ascii="Helvetica" w:hAnsi="Helvetica" w:cs="Helvetica"/>
          <w:spacing w:val="-26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saulės</w:t>
      </w:r>
      <w:r w:rsidRPr="00312E86">
        <w:rPr>
          <w:rFonts w:ascii="Helvetica" w:hAnsi="Helvetica" w:cs="Helvetica"/>
          <w:spacing w:val="-5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spindulius,</w:t>
      </w:r>
      <w:r w:rsidRPr="00312E86">
        <w:rPr>
          <w:rFonts w:ascii="Helvetica" w:hAnsi="Helvetica" w:cs="Helvetica"/>
          <w:spacing w:val="-36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ir nukreipiant</w:t>
      </w:r>
      <w:r w:rsidRPr="00312E86">
        <w:rPr>
          <w:rFonts w:ascii="Helvetica" w:hAnsi="Helvetica" w:cs="Helvetica"/>
          <w:spacing w:val="-7"/>
          <w:sz w:val="20"/>
          <w:szCs w:val="24"/>
        </w:rPr>
        <w:t xml:space="preserve">i </w:t>
      </w:r>
      <w:r w:rsidRPr="00312E86">
        <w:rPr>
          <w:rFonts w:ascii="Helvetica" w:hAnsi="Helvetica" w:cs="Helvetica"/>
          <w:spacing w:val="-4"/>
          <w:sz w:val="20"/>
          <w:szCs w:val="24"/>
        </w:rPr>
        <w:t xml:space="preserve">Juos į poli </w:t>
      </w:r>
      <w:r w:rsidRPr="00312E86">
        <w:rPr>
          <w:rFonts w:ascii="Helvetica" w:eastAsia="Times New Roman" w:hAnsi="Helvetica" w:cs="Helvetica"/>
          <w:spacing w:val="-2"/>
          <w:sz w:val="20"/>
          <w:szCs w:val="24"/>
        </w:rPr>
        <w:t>kolektorių sistemą, ir</w:t>
      </w:r>
      <w:r w:rsidRPr="00312E86">
        <w:rPr>
          <w:rFonts w:ascii="Helvetica" w:eastAsia="Times New Roman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2"/>
          <w:sz w:val="20"/>
          <w:szCs w:val="24"/>
        </w:rPr>
        <w:t>tokios</w:t>
      </w:r>
      <w:r w:rsidRPr="00312E86">
        <w:rPr>
          <w:rFonts w:ascii="Helvetica" w:eastAsia="Times New Roman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išplėstinės</w:t>
      </w:r>
      <w:r w:rsidRPr="00312E86">
        <w:rPr>
          <w:rFonts w:ascii="Helvetica" w:hAnsi="Helvetica" w:cs="Helvetica"/>
          <w:spacing w:val="-19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2"/>
          <w:sz w:val="20"/>
          <w:szCs w:val="24"/>
        </w:rPr>
        <w:t>sistemos</w:t>
      </w:r>
      <w:r w:rsidRPr="00312E86">
        <w:rPr>
          <w:rFonts w:ascii="Helvetica" w:eastAsia="Times New Roman" w:hAnsi="Helvetica" w:cs="Helvetica"/>
          <w:spacing w:val="-19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galimybės</w:t>
      </w:r>
      <w:r w:rsidRPr="00312E86">
        <w:rPr>
          <w:rFonts w:ascii="Helvetica" w:hAnsi="Helvetica" w:cs="Helvetica"/>
          <w:spacing w:val="-12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2"/>
          <w:sz w:val="20"/>
          <w:szCs w:val="24"/>
        </w:rPr>
        <w:t>generuoja</w:t>
      </w:r>
      <w:r w:rsidRPr="00312E86">
        <w:rPr>
          <w:rFonts w:ascii="Helvetica" w:hAnsi="Helvetica" w:cs="Helvetica"/>
          <w:spacing w:val="-11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pacing w:val="-2"/>
          <w:sz w:val="20"/>
          <w:szCs w:val="24"/>
        </w:rPr>
        <w:t xml:space="preserve">milžiniškus tiek šilumos, tiek elektros energijos kiekius; </w:t>
      </w:r>
      <w:r w:rsidRPr="00312E86">
        <w:rPr>
          <w:rFonts w:ascii="Helvetica" w:eastAsia="Times New Roman" w:hAnsi="Helvetica" w:cs="Helvetica"/>
          <w:sz w:val="20"/>
          <w:szCs w:val="24"/>
        </w:rPr>
        <w:t>saulės spindulius nukreipiančių veidrodžių sistema</w:t>
      </w:r>
      <w:r w:rsidRPr="00312E86">
        <w:rPr>
          <w:rFonts w:ascii="Helvetica" w:eastAsia="Times New Roman" w:hAnsi="Helvetica" w:cs="Helvetica"/>
          <w:spacing w:val="-19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automatiškai</w:t>
      </w:r>
      <w:r w:rsidRPr="00312E86">
        <w:rPr>
          <w:rFonts w:ascii="Helvetica" w:eastAsia="Times New Roman" w:hAnsi="Helvetica" w:cs="Helvetica"/>
          <w:spacing w:val="-14"/>
          <w:sz w:val="20"/>
          <w:szCs w:val="24"/>
        </w:rPr>
        <w:t xml:space="preserve"> </w:t>
      </w:r>
      <w:r w:rsidRPr="00312E86">
        <w:rPr>
          <w:rFonts w:ascii="Helvetica" w:eastAsia="Times New Roman" w:hAnsi="Helvetica" w:cs="Helvetica"/>
          <w:sz w:val="20"/>
          <w:szCs w:val="24"/>
        </w:rPr>
        <w:t>pasukama</w:t>
      </w:r>
      <w:r w:rsidRPr="00312E86">
        <w:rPr>
          <w:rFonts w:ascii="Helvetica" w:eastAsia="Times New Roman" w:hAnsi="Helvetica" w:cs="Helvetica"/>
          <w:sz w:val="20"/>
          <w:szCs w:val="24"/>
        </w:rPr>
        <w:t xml:space="preserve"> </w:t>
      </w:r>
      <w:r w:rsidRPr="00312E86">
        <w:rPr>
          <w:rFonts w:ascii="Helvetica" w:hAnsi="Helvetica" w:cs="Helvetica"/>
          <w:sz w:val="20"/>
          <w:szCs w:val="24"/>
        </w:rPr>
        <w:t xml:space="preserve">nuo </w:t>
      </w:r>
      <w:r w:rsidRPr="00312E86">
        <w:rPr>
          <w:rFonts w:ascii="Helvetica" w:eastAsia="Times New Roman" w:hAnsi="Helvetica" w:cs="Helvetica"/>
          <w:sz w:val="20"/>
          <w:szCs w:val="24"/>
        </w:rPr>
        <w:t xml:space="preserve">saulės </w:t>
      </w:r>
      <w:r w:rsidRPr="00312E86">
        <w:rPr>
          <w:rFonts w:ascii="Helvetica" w:hAnsi="Helvetica" w:cs="Helvetica"/>
          <w:spacing w:val="-4"/>
          <w:sz w:val="20"/>
          <w:szCs w:val="24"/>
        </w:rPr>
        <w:t>padėties</w:t>
      </w:r>
      <w:r w:rsidRPr="00312E86">
        <w:rPr>
          <w:rFonts w:ascii="Helvetica" w:hAnsi="Helvetica" w:cs="Helvetica"/>
          <w:spacing w:val="-9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daviklių ir</w:t>
      </w:r>
      <w:r w:rsidRPr="00312E86">
        <w:rPr>
          <w:rFonts w:ascii="Helvetica" w:hAnsi="Helvetica" w:cs="Helvetica"/>
          <w:spacing w:val="4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sistemą</w:t>
      </w:r>
      <w:r w:rsidRPr="00312E86">
        <w:rPr>
          <w:rFonts w:ascii="Helvetica" w:hAnsi="Helvetica" w:cs="Helvetica"/>
          <w:spacing w:val="-2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sukančių</w:t>
      </w:r>
      <w:r w:rsidRPr="00312E86">
        <w:rPr>
          <w:rFonts w:ascii="Helvetica" w:hAnsi="Helvetica" w:cs="Helvetica"/>
          <w:spacing w:val="-9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variklių,</w:t>
      </w:r>
      <w:r w:rsidRPr="00312E86">
        <w:rPr>
          <w:rFonts w:ascii="Helvetica" w:hAnsi="Helvetica" w:cs="Helvetica"/>
          <w:spacing w:val="-15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palaikant</w:t>
      </w:r>
      <w:r w:rsidRPr="00312E86">
        <w:rPr>
          <w:rFonts w:ascii="Helvetica" w:hAnsi="Helvetica" w:cs="Helvetica"/>
          <w:spacing w:val="4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optimalią saulės</w:t>
      </w:r>
      <w:r w:rsidRPr="00312E86">
        <w:rPr>
          <w:rFonts w:ascii="Helvetica" w:hAnsi="Helvetica" w:cs="Helvetica"/>
          <w:spacing w:val="-15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spindulius</w:t>
      </w:r>
      <w:r w:rsidRPr="00312E86">
        <w:rPr>
          <w:rFonts w:ascii="Helvetica" w:hAnsi="Helvetica" w:cs="Helvetica"/>
          <w:spacing w:val="-6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atspindinčią</w:t>
      </w:r>
      <w:r w:rsidRPr="00312E86">
        <w:rPr>
          <w:rFonts w:ascii="Helvetica" w:hAnsi="Helvetica" w:cs="Helvetica"/>
          <w:spacing w:val="8"/>
          <w:sz w:val="20"/>
          <w:szCs w:val="24"/>
        </w:rPr>
        <w:t xml:space="preserve"> </w:t>
      </w:r>
      <w:r w:rsidRPr="00312E86">
        <w:rPr>
          <w:rFonts w:ascii="Helvetica" w:hAnsi="Helvetica" w:cs="Helvetica"/>
          <w:spacing w:val="-4"/>
          <w:sz w:val="20"/>
          <w:szCs w:val="24"/>
        </w:rPr>
        <w:t>poziciją</w:t>
      </w:r>
      <w:r w:rsidRPr="00312E86">
        <w:rPr>
          <w:rFonts w:ascii="Helvetica" w:hAnsi="Helvetica" w:cs="Helvetica"/>
          <w:spacing w:val="-10"/>
          <w:sz w:val="20"/>
          <w:szCs w:val="24"/>
        </w:rPr>
        <w:t>.</w:t>
      </w:r>
    </w:p>
    <w:sectPr w:rsidR="0018473C" w:rsidRPr="00312E86" w:rsidSect="00B96A8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0586" w14:textId="77777777" w:rsidR="00B96A88" w:rsidRDefault="00B96A88" w:rsidP="00B96A88">
      <w:r>
        <w:separator/>
      </w:r>
    </w:p>
  </w:endnote>
  <w:endnote w:type="continuationSeparator" w:id="0">
    <w:p w14:paraId="524B02C8" w14:textId="77777777" w:rsidR="00B96A88" w:rsidRDefault="00B96A88" w:rsidP="00B9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B18B" w14:textId="77777777" w:rsidR="00B96A88" w:rsidRDefault="00B96A88" w:rsidP="00B96A88">
      <w:r>
        <w:separator/>
      </w:r>
    </w:p>
  </w:footnote>
  <w:footnote w:type="continuationSeparator" w:id="0">
    <w:p w14:paraId="5B016FBE" w14:textId="77777777" w:rsidR="00B96A88" w:rsidRDefault="00B96A88" w:rsidP="00B9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7F8B"/>
    <w:multiLevelType w:val="hybridMultilevel"/>
    <w:tmpl w:val="0F7C5764"/>
    <w:lvl w:ilvl="0" w:tplc="17601AFC">
      <w:start w:val="1"/>
      <w:numFmt w:val="decimal"/>
      <w:lvlText w:val="%1."/>
      <w:lvlJc w:val="left"/>
      <w:pPr>
        <w:ind w:left="668" w:hanging="193"/>
      </w:pPr>
      <w:rPr>
        <w:rFonts w:hint="default"/>
        <w:spacing w:val="0"/>
        <w:w w:val="93"/>
        <w:lang w:val="lt-LT" w:eastAsia="en-US" w:bidi="ar-SA"/>
      </w:rPr>
    </w:lvl>
    <w:lvl w:ilvl="1" w:tplc="BD526C78">
      <w:start w:val="1"/>
      <w:numFmt w:val="lowerLetter"/>
      <w:lvlText w:val="%2)"/>
      <w:lvlJc w:val="left"/>
      <w:pPr>
        <w:ind w:left="666" w:hanging="206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-1"/>
        <w:w w:val="95"/>
        <w:sz w:val="20"/>
        <w:szCs w:val="20"/>
        <w:lang w:val="lt-LT" w:eastAsia="en-US" w:bidi="ar-SA"/>
      </w:rPr>
    </w:lvl>
    <w:lvl w:ilvl="2" w:tplc="C6E02856">
      <w:numFmt w:val="bullet"/>
      <w:lvlText w:val="•"/>
      <w:lvlJc w:val="left"/>
      <w:pPr>
        <w:ind w:left="2568" w:hanging="206"/>
      </w:pPr>
      <w:rPr>
        <w:rFonts w:hint="default"/>
        <w:lang w:val="lt-LT" w:eastAsia="en-US" w:bidi="ar-SA"/>
      </w:rPr>
    </w:lvl>
    <w:lvl w:ilvl="3" w:tplc="AE30FCB8">
      <w:numFmt w:val="bullet"/>
      <w:lvlText w:val="•"/>
      <w:lvlJc w:val="left"/>
      <w:pPr>
        <w:ind w:left="3523" w:hanging="206"/>
      </w:pPr>
      <w:rPr>
        <w:rFonts w:hint="default"/>
        <w:lang w:val="lt-LT" w:eastAsia="en-US" w:bidi="ar-SA"/>
      </w:rPr>
    </w:lvl>
    <w:lvl w:ilvl="4" w:tplc="A64AF97E">
      <w:numFmt w:val="bullet"/>
      <w:lvlText w:val="•"/>
      <w:lvlJc w:val="left"/>
      <w:pPr>
        <w:ind w:left="4477" w:hanging="206"/>
      </w:pPr>
      <w:rPr>
        <w:rFonts w:hint="default"/>
        <w:lang w:val="lt-LT" w:eastAsia="en-US" w:bidi="ar-SA"/>
      </w:rPr>
    </w:lvl>
    <w:lvl w:ilvl="5" w:tplc="F07E9516">
      <w:numFmt w:val="bullet"/>
      <w:lvlText w:val="•"/>
      <w:lvlJc w:val="left"/>
      <w:pPr>
        <w:ind w:left="5432" w:hanging="206"/>
      </w:pPr>
      <w:rPr>
        <w:rFonts w:hint="default"/>
        <w:lang w:val="lt-LT" w:eastAsia="en-US" w:bidi="ar-SA"/>
      </w:rPr>
    </w:lvl>
    <w:lvl w:ilvl="6" w:tplc="0986CCEE">
      <w:numFmt w:val="bullet"/>
      <w:lvlText w:val="•"/>
      <w:lvlJc w:val="left"/>
      <w:pPr>
        <w:ind w:left="6386" w:hanging="206"/>
      </w:pPr>
      <w:rPr>
        <w:rFonts w:hint="default"/>
        <w:lang w:val="lt-LT" w:eastAsia="en-US" w:bidi="ar-SA"/>
      </w:rPr>
    </w:lvl>
    <w:lvl w:ilvl="7" w:tplc="7FF2E35A">
      <w:numFmt w:val="bullet"/>
      <w:lvlText w:val="•"/>
      <w:lvlJc w:val="left"/>
      <w:pPr>
        <w:ind w:left="7340" w:hanging="206"/>
      </w:pPr>
      <w:rPr>
        <w:rFonts w:hint="default"/>
        <w:lang w:val="lt-LT" w:eastAsia="en-US" w:bidi="ar-SA"/>
      </w:rPr>
    </w:lvl>
    <w:lvl w:ilvl="8" w:tplc="AD8A0164">
      <w:numFmt w:val="bullet"/>
      <w:lvlText w:val="•"/>
      <w:lvlJc w:val="left"/>
      <w:pPr>
        <w:ind w:left="8295" w:hanging="206"/>
      </w:pPr>
      <w:rPr>
        <w:rFonts w:hint="default"/>
        <w:lang w:val="lt-LT" w:eastAsia="en-US" w:bidi="ar-SA"/>
      </w:rPr>
    </w:lvl>
  </w:abstractNum>
  <w:num w:numId="1" w16cid:durableId="32763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1B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2E86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96A88"/>
    <w:rsid w:val="00BC407F"/>
    <w:rsid w:val="00C211B4"/>
    <w:rsid w:val="00C73F1B"/>
    <w:rsid w:val="00CC02C7"/>
    <w:rsid w:val="00CC1626"/>
    <w:rsid w:val="00CC70C8"/>
    <w:rsid w:val="00CE2C39"/>
    <w:rsid w:val="00D47BE4"/>
    <w:rsid w:val="00D61739"/>
    <w:rsid w:val="00DC6934"/>
    <w:rsid w:val="00DE0809"/>
    <w:rsid w:val="00E5644E"/>
    <w:rsid w:val="00EE464B"/>
    <w:rsid w:val="00F20677"/>
    <w:rsid w:val="00F25D6B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4E757"/>
  <w15:chartTrackingRefBased/>
  <w15:docId w15:val="{13D28E33-7225-4561-9857-5F524EBB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6A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3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3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3F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3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3F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3F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3F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3F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3F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3F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3F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3F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3F1B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3F1B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3F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3F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3F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3F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3F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3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3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3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3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3F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C73F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3F1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3F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3F1B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3F1B"/>
    <w:rPr>
      <w:b/>
      <w:bCs/>
      <w:smallCaps/>
      <w:color w:val="365F9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B96A88"/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96A88"/>
    <w:rPr>
      <w:rFonts w:ascii="Arial" w:eastAsia="Arial" w:hAnsi="Arial" w:cs="Arial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96A8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6A88"/>
    <w:rPr>
      <w:rFonts w:ascii="Arial" w:eastAsia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B96A8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A8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2440</Characters>
  <Application>Microsoft Office Word</Application>
  <DocSecurity>0</DocSecurity>
  <Lines>32</Lines>
  <Paragraphs>8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7</cp:revision>
  <dcterms:created xsi:type="dcterms:W3CDTF">2025-11-20T07:36:00Z</dcterms:created>
  <dcterms:modified xsi:type="dcterms:W3CDTF">2025-11-20T07:40:00Z</dcterms:modified>
</cp:coreProperties>
</file>