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4C5B7" w14:textId="276CE44E" w:rsidR="00E56235" w:rsidRPr="00291669" w:rsidRDefault="00E56235" w:rsidP="00291669">
      <w:pPr>
        <w:spacing w:line="360" w:lineRule="auto"/>
        <w:ind w:firstLine="567"/>
        <w:jc w:val="both"/>
        <w:rPr>
          <w:rFonts w:ascii="Helvetica" w:hAnsi="Helvetica"/>
        </w:rPr>
      </w:pPr>
      <w:r w:rsidRPr="00291669">
        <w:rPr>
          <w:rFonts w:ascii="Helvetica" w:hAnsi="Helvetica"/>
        </w:rPr>
        <w:t xml:space="preserve">1. Įžeminimo kontaktas (1) apima: pagrindo plokštę (3) su kiaurymėmis (9) skirtomis pagrindo plokštę (3) tvirtai prilituoti prie spausdintinės montažo plokštės; prie pagrindo plokštės (3) per jungimo kampą (11) sujungtą vertikalią plokštę (2), kur šios dvi sujungtos plokštės sudaro L formos įžeminimo kontakto (1) korpusą, </w:t>
      </w:r>
      <w:r w:rsidR="009C3ED9">
        <w:rPr>
          <w:rFonts w:ascii="Helvetica" w:hAnsi="Helvetica"/>
        </w:rPr>
        <w:t xml:space="preserve"> </w:t>
      </w:r>
      <w:r w:rsidRPr="00291669">
        <w:rPr>
          <w:rFonts w:ascii="Helvetica" w:hAnsi="Helvetica"/>
        </w:rPr>
        <w:t>b e s i s k i r i a n t i s</w:t>
      </w:r>
      <w:r w:rsidR="009C3ED9">
        <w:rPr>
          <w:rFonts w:ascii="Helvetica" w:hAnsi="Helvetica"/>
        </w:rPr>
        <w:t xml:space="preserve"> </w:t>
      </w:r>
      <w:r w:rsidRPr="00291669">
        <w:rPr>
          <w:rFonts w:ascii="Helvetica" w:hAnsi="Helvetica"/>
        </w:rPr>
        <w:t xml:space="preserve"> tuo, kad prie vertikalios plokštės (2) galo yra pritvirtintas elastinis komponentas (4) kurio aukštis yra mažesnis nei vertikalios plokštės (2) ir yra išdėstytas virš pagrindo plokštės (3) per atstumą, be to šis elastinis komponentas (4) apima priekinę dalį (5) kuri išeina už pagrindo plokštės (3) ribų ir yra skirta kontaktuoti su įrengimo sienele. </w:t>
      </w:r>
    </w:p>
    <w:p w14:paraId="6B33A555" w14:textId="77777777" w:rsidR="00E56235" w:rsidRPr="00291669" w:rsidRDefault="00E56235" w:rsidP="00291669">
      <w:pPr>
        <w:spacing w:line="360" w:lineRule="auto"/>
        <w:jc w:val="both"/>
        <w:rPr>
          <w:rFonts w:ascii="Helvetica" w:hAnsi="Helvetica"/>
        </w:rPr>
      </w:pPr>
    </w:p>
    <w:p w14:paraId="78FA9DFF" w14:textId="18E6580B" w:rsidR="00E56235" w:rsidRPr="00291669" w:rsidRDefault="00E56235" w:rsidP="00291669">
      <w:pPr>
        <w:spacing w:line="360" w:lineRule="auto"/>
        <w:ind w:firstLine="567"/>
        <w:jc w:val="both"/>
        <w:rPr>
          <w:rFonts w:ascii="Helvetica" w:hAnsi="Helvetica"/>
        </w:rPr>
      </w:pPr>
      <w:r w:rsidRPr="00291669">
        <w:rPr>
          <w:rFonts w:ascii="Helvetica" w:hAnsi="Helvetica"/>
        </w:rPr>
        <w:t>2. Įžeminimo kontaktas (1) pagal 1 punktą,</w:t>
      </w:r>
      <w:r w:rsidR="00291669">
        <w:rPr>
          <w:rFonts w:ascii="Helvetica" w:hAnsi="Helvetica"/>
        </w:rPr>
        <w:t xml:space="preserve"> </w:t>
      </w:r>
      <w:r w:rsidRPr="00291669">
        <w:rPr>
          <w:rFonts w:ascii="Helvetica" w:hAnsi="Helvetica"/>
        </w:rPr>
        <w:t xml:space="preserve"> b e s i s k i r i a n t i s </w:t>
      </w:r>
      <w:r w:rsidR="00291669">
        <w:rPr>
          <w:rFonts w:ascii="Helvetica" w:hAnsi="Helvetica"/>
        </w:rPr>
        <w:t xml:space="preserve"> </w:t>
      </w:r>
      <w:r w:rsidRPr="00291669">
        <w:rPr>
          <w:rFonts w:ascii="Helvetica" w:hAnsi="Helvetica"/>
        </w:rPr>
        <w:t xml:space="preserve">tuo, priekinė dalis (5) yra lenkta į išorę C formos dalis. </w:t>
      </w:r>
    </w:p>
    <w:p w14:paraId="39C52C18" w14:textId="77777777" w:rsidR="00E56235" w:rsidRPr="00291669" w:rsidRDefault="00E56235" w:rsidP="00291669">
      <w:pPr>
        <w:spacing w:line="360" w:lineRule="auto"/>
        <w:jc w:val="both"/>
        <w:rPr>
          <w:rFonts w:ascii="Helvetica" w:hAnsi="Helvetica"/>
        </w:rPr>
      </w:pPr>
    </w:p>
    <w:p w14:paraId="728D3CEC" w14:textId="587D512A" w:rsidR="00E56235" w:rsidRPr="00291669" w:rsidRDefault="00E56235" w:rsidP="00291669">
      <w:pPr>
        <w:spacing w:line="360" w:lineRule="auto"/>
        <w:ind w:firstLine="567"/>
        <w:jc w:val="both"/>
        <w:rPr>
          <w:rFonts w:ascii="Helvetica" w:hAnsi="Helvetica"/>
        </w:rPr>
      </w:pPr>
      <w:r w:rsidRPr="00291669">
        <w:rPr>
          <w:rFonts w:ascii="Helvetica" w:hAnsi="Helvetica"/>
        </w:rPr>
        <w:t>3. Įžeminimo kontaktas (1) pagal 1 arba 2 punktą,</w:t>
      </w:r>
      <w:r w:rsidR="00291669">
        <w:rPr>
          <w:rFonts w:ascii="Helvetica" w:hAnsi="Helvetica"/>
        </w:rPr>
        <w:t xml:space="preserve"> </w:t>
      </w:r>
      <w:r w:rsidRPr="00291669">
        <w:rPr>
          <w:rFonts w:ascii="Helvetica" w:hAnsi="Helvetica"/>
        </w:rPr>
        <w:t xml:space="preserve"> b e s i s k i r i a n t i s </w:t>
      </w:r>
      <w:r w:rsidR="00291669">
        <w:rPr>
          <w:rFonts w:ascii="Helvetica" w:hAnsi="Helvetica"/>
        </w:rPr>
        <w:t xml:space="preserve"> </w:t>
      </w:r>
      <w:r w:rsidRPr="00291669">
        <w:rPr>
          <w:rFonts w:ascii="Helvetica" w:hAnsi="Helvetica"/>
        </w:rPr>
        <w:t xml:space="preserve">tuo, kad elastinis komponentas (4) yra S formos. </w:t>
      </w:r>
    </w:p>
    <w:p w14:paraId="20961268" w14:textId="77777777" w:rsidR="00E56235" w:rsidRPr="00291669" w:rsidRDefault="00E56235" w:rsidP="00291669">
      <w:pPr>
        <w:spacing w:line="360" w:lineRule="auto"/>
        <w:jc w:val="both"/>
        <w:rPr>
          <w:rFonts w:ascii="Helvetica" w:hAnsi="Helvetica"/>
        </w:rPr>
      </w:pPr>
    </w:p>
    <w:p w14:paraId="3F594976" w14:textId="45F10336" w:rsidR="00E56235" w:rsidRPr="00291669" w:rsidRDefault="00E56235" w:rsidP="00291669">
      <w:pPr>
        <w:spacing w:line="360" w:lineRule="auto"/>
        <w:ind w:firstLine="567"/>
        <w:jc w:val="both"/>
        <w:rPr>
          <w:rFonts w:ascii="Helvetica" w:hAnsi="Helvetica"/>
        </w:rPr>
      </w:pPr>
      <w:r w:rsidRPr="00291669">
        <w:rPr>
          <w:rFonts w:ascii="Helvetica" w:hAnsi="Helvetica"/>
        </w:rPr>
        <w:t>4. Įžeminimo kontaktas (1) pagal 1</w:t>
      </w:r>
      <w:r w:rsidR="00CC2239">
        <w:rPr>
          <w:rFonts w:ascii="Helvetica" w:hAnsi="Helvetica"/>
        </w:rPr>
        <w:t>–</w:t>
      </w:r>
      <w:r w:rsidRPr="00291669">
        <w:rPr>
          <w:rFonts w:ascii="Helvetica" w:hAnsi="Helvetica"/>
        </w:rPr>
        <w:t xml:space="preserve">3 punktus, </w:t>
      </w:r>
      <w:r w:rsidR="00291669">
        <w:rPr>
          <w:rFonts w:ascii="Helvetica" w:hAnsi="Helvetica"/>
        </w:rPr>
        <w:t xml:space="preserve"> </w:t>
      </w:r>
      <w:r w:rsidRPr="00291669">
        <w:rPr>
          <w:rFonts w:ascii="Helvetica" w:hAnsi="Helvetica"/>
        </w:rPr>
        <w:t xml:space="preserve">b e s i s k i r i a n t i s </w:t>
      </w:r>
      <w:r w:rsidR="00291669">
        <w:rPr>
          <w:rFonts w:ascii="Helvetica" w:hAnsi="Helvetica"/>
        </w:rPr>
        <w:t xml:space="preserve"> </w:t>
      </w:r>
      <w:r w:rsidRPr="00291669">
        <w:rPr>
          <w:rFonts w:ascii="Helvetica" w:hAnsi="Helvetica"/>
        </w:rPr>
        <w:t xml:space="preserve">tuo, kad elastinis komponentas (4) apima U formos lenktą dalį (8) besitęsiančią nuo vertikalios plokštės (2) į įžeminimo kontakto (1) vidų, toliau pagrindo plokštės (3) ribose einančią dalį (7), toliau besitęsiančią U formos lenktą dalį (6) kuri pereina į išorę išlenktą C formos priekinę dalį (5) su galine dalimi (10). </w:t>
      </w:r>
    </w:p>
    <w:p w14:paraId="1A1025B7" w14:textId="77777777" w:rsidR="00E56235" w:rsidRPr="00291669" w:rsidRDefault="00E56235" w:rsidP="00291669">
      <w:pPr>
        <w:spacing w:line="360" w:lineRule="auto"/>
        <w:jc w:val="both"/>
        <w:rPr>
          <w:rFonts w:ascii="Helvetica" w:hAnsi="Helvetica"/>
        </w:rPr>
      </w:pPr>
    </w:p>
    <w:p w14:paraId="6E1FCD59" w14:textId="25A44EA6" w:rsidR="00E56235" w:rsidRPr="00291669" w:rsidRDefault="00E56235" w:rsidP="00291669">
      <w:pPr>
        <w:spacing w:line="360" w:lineRule="auto"/>
        <w:ind w:firstLine="567"/>
        <w:jc w:val="both"/>
        <w:rPr>
          <w:rFonts w:ascii="Helvetica" w:hAnsi="Helvetica"/>
        </w:rPr>
      </w:pPr>
      <w:r w:rsidRPr="00291669">
        <w:rPr>
          <w:rFonts w:ascii="Helvetica" w:hAnsi="Helvetica"/>
        </w:rPr>
        <w:t xml:space="preserve">5. Įžeminimo kontakto (1), kontaktavimo su įrenginio paviršiumi būdas, kai elastinis komponentas (4) kontaktuoja su įrenginio paviršiumi su pasipriešinimo jėga </w:t>
      </w:r>
      <w:r w:rsidR="00291669">
        <w:rPr>
          <w:rFonts w:ascii="Helvetica" w:hAnsi="Helvetica"/>
        </w:rPr>
        <w:t xml:space="preserve"> </w:t>
      </w:r>
      <w:r w:rsidRPr="00291669">
        <w:rPr>
          <w:rFonts w:ascii="Helvetica" w:hAnsi="Helvetica"/>
        </w:rPr>
        <w:t xml:space="preserve">b e s i s k i r i a n t i s </w:t>
      </w:r>
      <w:r w:rsidR="00291669">
        <w:rPr>
          <w:rFonts w:ascii="Helvetica" w:hAnsi="Helvetica"/>
        </w:rPr>
        <w:t xml:space="preserve"> </w:t>
      </w:r>
      <w:r w:rsidRPr="00291669">
        <w:rPr>
          <w:rFonts w:ascii="Helvetica" w:hAnsi="Helvetica"/>
        </w:rPr>
        <w:t>tuo, kad įžeminimo kontaktas (1) pagal bet kurį iš 1</w:t>
      </w:r>
      <w:r w:rsidR="00CC2239">
        <w:rPr>
          <w:rFonts w:ascii="Helvetica" w:hAnsi="Helvetica"/>
        </w:rPr>
        <w:t>–</w:t>
      </w:r>
      <w:r w:rsidRPr="00291669">
        <w:rPr>
          <w:rFonts w:ascii="Helvetica" w:hAnsi="Helvetica"/>
        </w:rPr>
        <w:t xml:space="preserve">4 punktų. </w:t>
      </w:r>
    </w:p>
    <w:p w14:paraId="40CD4C42" w14:textId="77777777" w:rsidR="00E56235" w:rsidRPr="00291669" w:rsidRDefault="00E56235" w:rsidP="00291669">
      <w:pPr>
        <w:spacing w:line="360" w:lineRule="auto"/>
        <w:jc w:val="both"/>
        <w:rPr>
          <w:rFonts w:ascii="Helvetica" w:hAnsi="Helvetica"/>
        </w:rPr>
      </w:pPr>
    </w:p>
    <w:p w14:paraId="78875B92" w14:textId="751845B0" w:rsidR="00E56235" w:rsidRPr="00291669" w:rsidRDefault="00E56235" w:rsidP="00291669">
      <w:pPr>
        <w:spacing w:line="360" w:lineRule="auto"/>
        <w:ind w:firstLine="567"/>
        <w:jc w:val="both"/>
        <w:rPr>
          <w:rFonts w:ascii="Helvetica" w:hAnsi="Helvetica"/>
        </w:rPr>
      </w:pPr>
      <w:r w:rsidRPr="00291669">
        <w:rPr>
          <w:rFonts w:ascii="Helvetica" w:hAnsi="Helvetica"/>
        </w:rPr>
        <w:t xml:space="preserve">6. Įžeminimo kontakto (1), kontaktavimo su įrenginio paviršiumi būdas, </w:t>
      </w:r>
      <w:r w:rsidR="00CC2239">
        <w:rPr>
          <w:rFonts w:ascii="Helvetica" w:hAnsi="Helvetica"/>
        </w:rPr>
        <w:t xml:space="preserve"> </w:t>
      </w:r>
      <w:r w:rsidRPr="00291669">
        <w:rPr>
          <w:rFonts w:ascii="Helvetica" w:hAnsi="Helvetica"/>
        </w:rPr>
        <w:t xml:space="preserve">b e s i s k i r i a n t i s </w:t>
      </w:r>
      <w:r w:rsidR="00CC2239">
        <w:rPr>
          <w:rFonts w:ascii="Helvetica" w:hAnsi="Helvetica"/>
        </w:rPr>
        <w:t xml:space="preserve"> </w:t>
      </w:r>
      <w:r w:rsidRPr="00291669">
        <w:rPr>
          <w:rFonts w:ascii="Helvetica" w:hAnsi="Helvetica"/>
        </w:rPr>
        <w:t xml:space="preserve">tuo, kad elastinis komponentas (4) kontaktuoja su įrenginio paviršiumi B-A kryptimi, kai priekinė dalis (5) remiasi į įrengimo korpuso paviršių su pasipriešinimo jėga B-A kryptimi. </w:t>
      </w:r>
    </w:p>
    <w:p w14:paraId="1681102C" w14:textId="77777777" w:rsidR="00E56235" w:rsidRPr="00291669" w:rsidRDefault="00E56235" w:rsidP="00291669">
      <w:pPr>
        <w:spacing w:line="360" w:lineRule="auto"/>
        <w:jc w:val="both"/>
        <w:rPr>
          <w:rFonts w:ascii="Helvetica" w:hAnsi="Helvetica"/>
        </w:rPr>
      </w:pPr>
    </w:p>
    <w:p w14:paraId="164C392A" w14:textId="0DE22C32" w:rsidR="0018473C" w:rsidRPr="00291669" w:rsidRDefault="00E56235" w:rsidP="00291669">
      <w:pPr>
        <w:spacing w:line="360" w:lineRule="auto"/>
        <w:ind w:firstLine="567"/>
        <w:jc w:val="both"/>
        <w:rPr>
          <w:rFonts w:ascii="Helvetica" w:hAnsi="Helvetica"/>
          <w:szCs w:val="24"/>
        </w:rPr>
      </w:pPr>
      <w:r w:rsidRPr="00291669">
        <w:rPr>
          <w:rFonts w:ascii="Helvetica" w:hAnsi="Helvetica"/>
        </w:rPr>
        <w:t>7. Įžeminimo kontakto (1), kontaktavimo su įrenginio paviršiumi būdas,</w:t>
      </w:r>
      <w:r w:rsidR="00CC2239">
        <w:rPr>
          <w:rFonts w:ascii="Helvetica" w:hAnsi="Helvetica"/>
        </w:rPr>
        <w:t xml:space="preserve"> </w:t>
      </w:r>
      <w:r w:rsidRPr="00291669">
        <w:rPr>
          <w:rFonts w:ascii="Helvetica" w:hAnsi="Helvetica"/>
        </w:rPr>
        <w:t xml:space="preserve"> b e s i s k i r i a n t i s </w:t>
      </w:r>
      <w:r w:rsidR="00CC2239">
        <w:rPr>
          <w:rFonts w:ascii="Helvetica" w:hAnsi="Helvetica"/>
        </w:rPr>
        <w:t xml:space="preserve"> </w:t>
      </w:r>
      <w:r w:rsidRPr="00291669">
        <w:rPr>
          <w:rFonts w:ascii="Helvetica" w:hAnsi="Helvetica"/>
        </w:rPr>
        <w:t>tuo, kad elastinis komponentas (4) kontaktuoja su įrenginio paviršiumi D-C kryptimi, 6 kai priekinė dalis (5) arčiau galo (10) remiasi į įrengimo korpuso paviršių su pasipriešinimo jėga D</w:t>
      </w:r>
      <w:r w:rsidR="00CC2239" w:rsidRPr="00291669">
        <w:rPr>
          <w:rFonts w:ascii="Helvetica" w:hAnsi="Helvetica"/>
        </w:rPr>
        <w:t>-</w:t>
      </w:r>
      <w:r w:rsidRPr="00291669">
        <w:rPr>
          <w:rFonts w:ascii="Helvetica" w:hAnsi="Helvetica"/>
        </w:rPr>
        <w:t>C kryptimi.</w:t>
      </w:r>
    </w:p>
    <w:sectPr w:rsidR="0018473C" w:rsidRPr="00291669" w:rsidSect="00291669">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99D39" w14:textId="77777777" w:rsidR="000B39A8" w:rsidRDefault="000B39A8" w:rsidP="00291669">
      <w:r>
        <w:separator/>
      </w:r>
    </w:p>
  </w:endnote>
  <w:endnote w:type="continuationSeparator" w:id="0">
    <w:p w14:paraId="26E818CD" w14:textId="77777777" w:rsidR="000B39A8" w:rsidRDefault="000B39A8" w:rsidP="00291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0A95C" w14:textId="77777777" w:rsidR="000B39A8" w:rsidRDefault="000B39A8" w:rsidP="00291669">
      <w:r>
        <w:separator/>
      </w:r>
    </w:p>
  </w:footnote>
  <w:footnote w:type="continuationSeparator" w:id="0">
    <w:p w14:paraId="20E616D7" w14:textId="77777777" w:rsidR="000B39A8" w:rsidRDefault="000B39A8" w:rsidP="002916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302"/>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39120C"/>
    <w:rsid w:val="000B39A8"/>
    <w:rsid w:val="001603B1"/>
    <w:rsid w:val="0018473C"/>
    <w:rsid w:val="00276E95"/>
    <w:rsid w:val="0028658E"/>
    <w:rsid w:val="00291669"/>
    <w:rsid w:val="002B7DF2"/>
    <w:rsid w:val="002C37E5"/>
    <w:rsid w:val="002C447F"/>
    <w:rsid w:val="00362981"/>
    <w:rsid w:val="00365F5C"/>
    <w:rsid w:val="0039120C"/>
    <w:rsid w:val="00515B8F"/>
    <w:rsid w:val="00575236"/>
    <w:rsid w:val="005A2745"/>
    <w:rsid w:val="005B600B"/>
    <w:rsid w:val="006A06C5"/>
    <w:rsid w:val="007668C7"/>
    <w:rsid w:val="008B5CBC"/>
    <w:rsid w:val="008C6247"/>
    <w:rsid w:val="00947F90"/>
    <w:rsid w:val="009C3ED9"/>
    <w:rsid w:val="00A24BCC"/>
    <w:rsid w:val="00A444E4"/>
    <w:rsid w:val="00AA529A"/>
    <w:rsid w:val="00C15C7F"/>
    <w:rsid w:val="00CC2239"/>
    <w:rsid w:val="00D15B06"/>
    <w:rsid w:val="00D73A8C"/>
    <w:rsid w:val="00DC6934"/>
    <w:rsid w:val="00E56235"/>
    <w:rsid w:val="00E81BC8"/>
    <w:rsid w:val="00EA4C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5B9AFD"/>
  <w15:chartTrackingRefBased/>
  <w15:docId w15:val="{199FAB72-01F6-4299-8507-1E99DA9AC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58E"/>
    <w:rPr>
      <w:lang w:eastAsia="en-US"/>
    </w:rPr>
  </w:style>
  <w:style w:type="paragraph" w:styleId="Antrat1">
    <w:name w:val="heading 1"/>
    <w:basedOn w:val="prastasis"/>
    <w:next w:val="prastasis"/>
    <w:link w:val="Antrat1Diagrama"/>
    <w:uiPriority w:val="9"/>
    <w:qFormat/>
    <w:rsid w:val="0039120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Antrat2">
    <w:name w:val="heading 2"/>
    <w:basedOn w:val="prastasis"/>
    <w:next w:val="prastasis"/>
    <w:link w:val="Antrat2Diagrama"/>
    <w:uiPriority w:val="9"/>
    <w:semiHidden/>
    <w:unhideWhenUsed/>
    <w:qFormat/>
    <w:rsid w:val="0039120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uiPriority w:val="9"/>
    <w:semiHidden/>
    <w:unhideWhenUsed/>
    <w:qFormat/>
    <w:rsid w:val="0039120C"/>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Antrat4">
    <w:name w:val="heading 4"/>
    <w:basedOn w:val="prastasis"/>
    <w:next w:val="prastasis"/>
    <w:link w:val="Antrat4Diagrama"/>
    <w:uiPriority w:val="9"/>
    <w:semiHidden/>
    <w:unhideWhenUsed/>
    <w:qFormat/>
    <w:rsid w:val="0039120C"/>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Antrat5">
    <w:name w:val="heading 5"/>
    <w:basedOn w:val="prastasis"/>
    <w:next w:val="prastasis"/>
    <w:link w:val="Antrat5Diagrama"/>
    <w:uiPriority w:val="9"/>
    <w:semiHidden/>
    <w:unhideWhenUsed/>
    <w:qFormat/>
    <w:rsid w:val="0039120C"/>
    <w:pPr>
      <w:keepNext/>
      <w:keepLines/>
      <w:spacing w:before="80" w:after="40"/>
      <w:outlineLvl w:val="4"/>
    </w:pPr>
    <w:rPr>
      <w:rFonts w:asciiTheme="minorHAnsi" w:eastAsiaTheme="majorEastAsia" w:hAnsiTheme="minorHAnsi" w:cstheme="majorBidi"/>
      <w:color w:val="365F91" w:themeColor="accent1" w:themeShade="BF"/>
    </w:rPr>
  </w:style>
  <w:style w:type="paragraph" w:styleId="Antrat6">
    <w:name w:val="heading 6"/>
    <w:basedOn w:val="prastasis"/>
    <w:next w:val="prastasis"/>
    <w:link w:val="Antrat6Diagrama"/>
    <w:uiPriority w:val="9"/>
    <w:semiHidden/>
    <w:unhideWhenUsed/>
    <w:qFormat/>
    <w:rsid w:val="0039120C"/>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9120C"/>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39120C"/>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9120C"/>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120C"/>
    <w:rPr>
      <w:rFonts w:asciiTheme="majorHAnsi" w:eastAsiaTheme="majorEastAsia" w:hAnsiTheme="majorHAnsi" w:cstheme="majorBidi"/>
      <w:color w:val="365F91" w:themeColor="accent1" w:themeShade="BF"/>
      <w:sz w:val="40"/>
      <w:szCs w:val="40"/>
      <w:lang w:eastAsia="en-US"/>
    </w:rPr>
  </w:style>
  <w:style w:type="character" w:customStyle="1" w:styleId="Antrat2Diagrama">
    <w:name w:val="Antraštė 2 Diagrama"/>
    <w:basedOn w:val="Numatytasispastraiposriftas"/>
    <w:link w:val="Antrat2"/>
    <w:uiPriority w:val="9"/>
    <w:semiHidden/>
    <w:rsid w:val="0039120C"/>
    <w:rPr>
      <w:rFonts w:asciiTheme="majorHAnsi" w:eastAsiaTheme="majorEastAsia" w:hAnsiTheme="majorHAnsi" w:cstheme="majorBidi"/>
      <w:color w:val="365F91" w:themeColor="accent1" w:themeShade="BF"/>
      <w:sz w:val="32"/>
      <w:szCs w:val="32"/>
      <w:lang w:eastAsia="en-US"/>
    </w:rPr>
  </w:style>
  <w:style w:type="character" w:customStyle="1" w:styleId="Antrat3Diagrama">
    <w:name w:val="Antraštė 3 Diagrama"/>
    <w:basedOn w:val="Numatytasispastraiposriftas"/>
    <w:link w:val="Antrat3"/>
    <w:uiPriority w:val="9"/>
    <w:semiHidden/>
    <w:rsid w:val="0039120C"/>
    <w:rPr>
      <w:rFonts w:asciiTheme="minorHAnsi" w:eastAsiaTheme="majorEastAsia" w:hAnsiTheme="minorHAnsi" w:cstheme="majorBidi"/>
      <w:color w:val="365F91" w:themeColor="accent1" w:themeShade="BF"/>
      <w:sz w:val="28"/>
      <w:szCs w:val="28"/>
      <w:lang w:eastAsia="en-US"/>
    </w:rPr>
  </w:style>
  <w:style w:type="character" w:customStyle="1" w:styleId="Antrat4Diagrama">
    <w:name w:val="Antraštė 4 Diagrama"/>
    <w:basedOn w:val="Numatytasispastraiposriftas"/>
    <w:link w:val="Antrat4"/>
    <w:uiPriority w:val="9"/>
    <w:semiHidden/>
    <w:rsid w:val="0039120C"/>
    <w:rPr>
      <w:rFonts w:asciiTheme="minorHAnsi" w:eastAsiaTheme="majorEastAsia" w:hAnsiTheme="minorHAnsi" w:cstheme="majorBidi"/>
      <w:i/>
      <w:iCs/>
      <w:color w:val="365F91" w:themeColor="accent1" w:themeShade="BF"/>
      <w:lang w:eastAsia="en-US"/>
    </w:rPr>
  </w:style>
  <w:style w:type="character" w:customStyle="1" w:styleId="Antrat5Diagrama">
    <w:name w:val="Antraštė 5 Diagrama"/>
    <w:basedOn w:val="Numatytasispastraiposriftas"/>
    <w:link w:val="Antrat5"/>
    <w:uiPriority w:val="9"/>
    <w:semiHidden/>
    <w:rsid w:val="0039120C"/>
    <w:rPr>
      <w:rFonts w:asciiTheme="minorHAnsi" w:eastAsiaTheme="majorEastAsia" w:hAnsiTheme="minorHAnsi" w:cstheme="majorBidi"/>
      <w:color w:val="365F91" w:themeColor="accent1" w:themeShade="BF"/>
      <w:lang w:eastAsia="en-US"/>
    </w:rPr>
  </w:style>
  <w:style w:type="character" w:customStyle="1" w:styleId="Antrat6Diagrama">
    <w:name w:val="Antraštė 6 Diagrama"/>
    <w:basedOn w:val="Numatytasispastraiposriftas"/>
    <w:link w:val="Antrat6"/>
    <w:uiPriority w:val="9"/>
    <w:semiHidden/>
    <w:rsid w:val="0039120C"/>
    <w:rPr>
      <w:rFonts w:asciiTheme="minorHAnsi" w:eastAsiaTheme="majorEastAsia" w:hAnsiTheme="minorHAnsi" w:cstheme="majorBidi"/>
      <w:i/>
      <w:iCs/>
      <w:color w:val="595959" w:themeColor="text1" w:themeTint="A6"/>
      <w:lang w:eastAsia="en-US"/>
    </w:rPr>
  </w:style>
  <w:style w:type="character" w:customStyle="1" w:styleId="Antrat7Diagrama">
    <w:name w:val="Antraštė 7 Diagrama"/>
    <w:basedOn w:val="Numatytasispastraiposriftas"/>
    <w:link w:val="Antrat7"/>
    <w:uiPriority w:val="9"/>
    <w:semiHidden/>
    <w:rsid w:val="0039120C"/>
    <w:rPr>
      <w:rFonts w:asciiTheme="minorHAnsi" w:eastAsiaTheme="majorEastAsia" w:hAnsiTheme="minorHAnsi" w:cstheme="majorBidi"/>
      <w:color w:val="595959" w:themeColor="text1" w:themeTint="A6"/>
      <w:lang w:eastAsia="en-US"/>
    </w:rPr>
  </w:style>
  <w:style w:type="character" w:customStyle="1" w:styleId="Antrat8Diagrama">
    <w:name w:val="Antraštė 8 Diagrama"/>
    <w:basedOn w:val="Numatytasispastraiposriftas"/>
    <w:link w:val="Antrat8"/>
    <w:uiPriority w:val="9"/>
    <w:semiHidden/>
    <w:rsid w:val="0039120C"/>
    <w:rPr>
      <w:rFonts w:asciiTheme="minorHAnsi" w:eastAsiaTheme="majorEastAsia" w:hAnsiTheme="minorHAnsi" w:cstheme="majorBidi"/>
      <w:i/>
      <w:iCs/>
      <w:color w:val="272727" w:themeColor="text1" w:themeTint="D8"/>
      <w:lang w:eastAsia="en-US"/>
    </w:rPr>
  </w:style>
  <w:style w:type="character" w:customStyle="1" w:styleId="Antrat9Diagrama">
    <w:name w:val="Antraštė 9 Diagrama"/>
    <w:basedOn w:val="Numatytasispastraiposriftas"/>
    <w:link w:val="Antrat9"/>
    <w:uiPriority w:val="9"/>
    <w:semiHidden/>
    <w:rsid w:val="0039120C"/>
    <w:rPr>
      <w:rFonts w:asciiTheme="minorHAnsi" w:eastAsiaTheme="majorEastAsia" w:hAnsiTheme="minorHAnsi" w:cstheme="majorBidi"/>
      <w:color w:val="272727" w:themeColor="text1" w:themeTint="D8"/>
      <w:lang w:eastAsia="en-US"/>
    </w:rPr>
  </w:style>
  <w:style w:type="paragraph" w:styleId="Pavadinimas">
    <w:name w:val="Title"/>
    <w:basedOn w:val="prastasis"/>
    <w:next w:val="prastasis"/>
    <w:link w:val="PavadinimasDiagrama"/>
    <w:uiPriority w:val="10"/>
    <w:qFormat/>
    <w:rsid w:val="0039120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9120C"/>
    <w:rPr>
      <w:rFonts w:asciiTheme="majorHAnsi" w:eastAsiaTheme="majorEastAsia" w:hAnsiTheme="majorHAnsi" w:cstheme="majorBidi"/>
      <w:spacing w:val="-10"/>
      <w:kern w:val="28"/>
      <w:sz w:val="56"/>
      <w:szCs w:val="56"/>
      <w:lang w:eastAsia="en-US"/>
    </w:rPr>
  </w:style>
  <w:style w:type="paragraph" w:styleId="Paantrat">
    <w:name w:val="Subtitle"/>
    <w:basedOn w:val="prastasis"/>
    <w:next w:val="prastasis"/>
    <w:link w:val="PaantratDiagrama"/>
    <w:uiPriority w:val="11"/>
    <w:qFormat/>
    <w:rsid w:val="0039120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9120C"/>
    <w:rPr>
      <w:rFonts w:asciiTheme="minorHAnsi" w:eastAsiaTheme="majorEastAsia" w:hAnsiTheme="minorHAnsi" w:cstheme="majorBidi"/>
      <w:color w:val="595959" w:themeColor="text1" w:themeTint="A6"/>
      <w:spacing w:val="15"/>
      <w:sz w:val="28"/>
      <w:szCs w:val="28"/>
      <w:lang w:eastAsia="en-US"/>
    </w:rPr>
  </w:style>
  <w:style w:type="paragraph" w:styleId="Citata">
    <w:name w:val="Quote"/>
    <w:basedOn w:val="prastasis"/>
    <w:next w:val="prastasis"/>
    <w:link w:val="CitataDiagrama"/>
    <w:uiPriority w:val="29"/>
    <w:qFormat/>
    <w:rsid w:val="0039120C"/>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39120C"/>
    <w:rPr>
      <w:i/>
      <w:iCs/>
      <w:color w:val="404040" w:themeColor="text1" w:themeTint="BF"/>
      <w:lang w:eastAsia="en-US"/>
    </w:rPr>
  </w:style>
  <w:style w:type="paragraph" w:styleId="Sraopastraipa">
    <w:name w:val="List Paragraph"/>
    <w:basedOn w:val="prastasis"/>
    <w:uiPriority w:val="34"/>
    <w:qFormat/>
    <w:rsid w:val="0039120C"/>
    <w:pPr>
      <w:ind w:left="720"/>
      <w:contextualSpacing/>
    </w:pPr>
  </w:style>
  <w:style w:type="character" w:styleId="Rykuspabraukimas">
    <w:name w:val="Intense Emphasis"/>
    <w:basedOn w:val="Numatytasispastraiposriftas"/>
    <w:uiPriority w:val="21"/>
    <w:qFormat/>
    <w:rsid w:val="0039120C"/>
    <w:rPr>
      <w:i/>
      <w:iCs/>
      <w:color w:val="365F91" w:themeColor="accent1" w:themeShade="BF"/>
    </w:rPr>
  </w:style>
  <w:style w:type="paragraph" w:styleId="Iskirtacitata">
    <w:name w:val="Intense Quote"/>
    <w:basedOn w:val="prastasis"/>
    <w:next w:val="prastasis"/>
    <w:link w:val="IskirtacitataDiagrama"/>
    <w:uiPriority w:val="30"/>
    <w:qFormat/>
    <w:rsid w:val="0039120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skirtacitataDiagrama">
    <w:name w:val="Išskirta citata Diagrama"/>
    <w:basedOn w:val="Numatytasispastraiposriftas"/>
    <w:link w:val="Iskirtacitata"/>
    <w:uiPriority w:val="30"/>
    <w:rsid w:val="0039120C"/>
    <w:rPr>
      <w:i/>
      <w:iCs/>
      <w:color w:val="365F91" w:themeColor="accent1" w:themeShade="BF"/>
      <w:lang w:eastAsia="en-US"/>
    </w:rPr>
  </w:style>
  <w:style w:type="character" w:styleId="Rykinuoroda">
    <w:name w:val="Intense Reference"/>
    <w:basedOn w:val="Numatytasispastraiposriftas"/>
    <w:uiPriority w:val="32"/>
    <w:qFormat/>
    <w:rsid w:val="0039120C"/>
    <w:rPr>
      <w:b/>
      <w:bCs/>
      <w:smallCaps/>
      <w:color w:val="365F91" w:themeColor="accent1" w:themeShade="BF"/>
      <w:spacing w:val="5"/>
    </w:rPr>
  </w:style>
  <w:style w:type="paragraph" w:styleId="Antrats">
    <w:name w:val="header"/>
    <w:basedOn w:val="prastasis"/>
    <w:link w:val="AntratsDiagrama"/>
    <w:uiPriority w:val="99"/>
    <w:unhideWhenUsed/>
    <w:rsid w:val="00291669"/>
    <w:pPr>
      <w:tabs>
        <w:tab w:val="center" w:pos="4986"/>
        <w:tab w:val="right" w:pos="9972"/>
      </w:tabs>
    </w:pPr>
  </w:style>
  <w:style w:type="character" w:customStyle="1" w:styleId="AntratsDiagrama">
    <w:name w:val="Antraštės Diagrama"/>
    <w:basedOn w:val="Numatytasispastraiposriftas"/>
    <w:link w:val="Antrats"/>
    <w:uiPriority w:val="99"/>
    <w:rsid w:val="00291669"/>
    <w:rPr>
      <w:lang w:eastAsia="en-US"/>
    </w:rPr>
  </w:style>
  <w:style w:type="paragraph" w:styleId="Porat">
    <w:name w:val="footer"/>
    <w:basedOn w:val="prastasis"/>
    <w:link w:val="PoratDiagrama"/>
    <w:uiPriority w:val="99"/>
    <w:unhideWhenUsed/>
    <w:rsid w:val="00291669"/>
    <w:pPr>
      <w:tabs>
        <w:tab w:val="center" w:pos="4986"/>
        <w:tab w:val="right" w:pos="9972"/>
      </w:tabs>
    </w:pPr>
  </w:style>
  <w:style w:type="character" w:customStyle="1" w:styleId="PoratDiagrama">
    <w:name w:val="Poraštė Diagrama"/>
    <w:basedOn w:val="Numatytasispastraiposriftas"/>
    <w:link w:val="Porat"/>
    <w:uiPriority w:val="99"/>
    <w:rsid w:val="0029166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330</Words>
  <Characters>1881</Characters>
  <Application>Microsoft Office Word</Application>
  <DocSecurity>0</DocSecurity>
  <Lines>15</Lines>
  <Paragraphs>4</Paragraphs>
  <ScaleCrop>false</ScaleCrop>
  <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Eidukevičienė</dc:creator>
  <cp:keywords/>
  <dc:description/>
  <cp:lastModifiedBy>Jurgita Eidukevičienė</cp:lastModifiedBy>
  <cp:revision>5</cp:revision>
  <dcterms:created xsi:type="dcterms:W3CDTF">2024-06-11T11:54:00Z</dcterms:created>
  <dcterms:modified xsi:type="dcterms:W3CDTF">2025-11-27T07:56:00Z</dcterms:modified>
</cp:coreProperties>
</file>