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BF3D" w14:textId="1E5A4C3A" w:rsidR="0018473C" w:rsidRPr="00CF0FFB" w:rsidRDefault="00CF0FFB" w:rsidP="00CF0FFB">
      <w:pPr>
        <w:jc w:val="both"/>
        <w:rPr>
          <w:lang w:val="en-GB"/>
        </w:rPr>
      </w:pPr>
      <w:r w:rsidRPr="00CF0FFB">
        <w:rPr>
          <w:lang w:val="en-GB"/>
        </w:rPr>
        <w:t xml:space="preserve">The invention relates to the installation of ventilated facades of building walls. The aim is to optimize the weight of the composite finishing tile. The finishing tile (4) consists of a stone mass tile (1) with a minimum thickness of 7 mm, a hybrid adhesive layer (3) with an average thickness of 0.1 mm, and a glued 0.5 mm thick </w:t>
      </w:r>
      <w:proofErr w:type="spellStart"/>
      <w:r w:rsidRPr="00CF0FFB">
        <w:rPr>
          <w:lang w:val="en-GB"/>
        </w:rPr>
        <w:t>aluminum</w:t>
      </w:r>
      <w:proofErr w:type="spellEnd"/>
      <w:r w:rsidRPr="00CF0FFB">
        <w:rPr>
          <w:lang w:val="en-GB"/>
        </w:rPr>
        <w:t xml:space="preserve"> sheet (2). The production method includes preparing the surfaces of the stone tile (1) and the </w:t>
      </w:r>
      <w:proofErr w:type="spellStart"/>
      <w:r w:rsidRPr="00CF0FFB">
        <w:rPr>
          <w:lang w:val="en-GB"/>
        </w:rPr>
        <w:t>aluminum</w:t>
      </w:r>
      <w:proofErr w:type="spellEnd"/>
      <w:r w:rsidRPr="00CF0FFB">
        <w:rPr>
          <w:lang w:val="en-GB"/>
        </w:rPr>
        <w:t xml:space="preserve"> sheet (2) for bonding, covering the stone tile (1) with a hybrid adhesive layer (3) in curved stripes (striped pattern) around the perimeter and in central parallel stripes, gluing the </w:t>
      </w:r>
      <w:proofErr w:type="spellStart"/>
      <w:r w:rsidRPr="00CF0FFB">
        <w:rPr>
          <w:lang w:val="en-GB"/>
        </w:rPr>
        <w:t>aluminum</w:t>
      </w:r>
      <w:proofErr w:type="spellEnd"/>
      <w:r w:rsidRPr="00CF0FFB">
        <w:rPr>
          <w:lang w:val="en-GB"/>
        </w:rPr>
        <w:t xml:space="preserve"> sheet (2) to the stone tile (1) by pressing it and leaving it to harden after bonding until the hybrid adhesive layer (3) is completely hardened. Composite finishing tiles are used in the decoration of ventilated facades, when they are attached to the frame at a distance from the wall, comply with impact resistance category I, flammability class B, smoke emission s1 and the formation of burning particles d0.</w:t>
      </w:r>
    </w:p>
    <w:sectPr w:rsidR="0018473C" w:rsidRPr="00CF0FFB" w:rsidSect="000B1DE7">
      <w:pgSz w:w="11906" w:h="16838" w:code="9"/>
      <w:pgMar w:top="680" w:right="567" w:bottom="1134" w:left="1985" w:header="567"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FB"/>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5E7E"/>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CF0FFB"/>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FD19A"/>
  <w15:chartTrackingRefBased/>
  <w15:docId w15:val="{C0B6E221-0445-4367-ABA4-3CE2DDB1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CF0FFB"/>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CF0FFB"/>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CF0FFB"/>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CF0FFB"/>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CF0FFB"/>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CF0FFB"/>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CF0FFB"/>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CF0FFB"/>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CF0FFB"/>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FF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F0FF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F0FF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F0FFB"/>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CF0FFB"/>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CF0FFB"/>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CF0FFB"/>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F0FFB"/>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CF0FFB"/>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CF0FFB"/>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CF0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FFB"/>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CF0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FFB"/>
    <w:pPr>
      <w:spacing w:before="160"/>
      <w:jc w:val="center"/>
    </w:pPr>
    <w:rPr>
      <w:i/>
      <w:iCs/>
      <w:color w:val="404040" w:themeColor="text1" w:themeTint="BF"/>
    </w:rPr>
  </w:style>
  <w:style w:type="character" w:customStyle="1" w:styleId="QuoteChar">
    <w:name w:val="Quote Char"/>
    <w:basedOn w:val="DefaultParagraphFont"/>
    <w:link w:val="Quote"/>
    <w:uiPriority w:val="29"/>
    <w:rsid w:val="00CF0FFB"/>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CF0FFB"/>
    <w:pPr>
      <w:ind w:left="720"/>
      <w:contextualSpacing/>
    </w:pPr>
  </w:style>
  <w:style w:type="character" w:styleId="IntenseEmphasis">
    <w:name w:val="Intense Emphasis"/>
    <w:basedOn w:val="DefaultParagraphFont"/>
    <w:uiPriority w:val="21"/>
    <w:qFormat/>
    <w:rsid w:val="00CF0FFB"/>
    <w:rPr>
      <w:i/>
      <w:iCs/>
      <w:color w:val="365F91" w:themeColor="accent1" w:themeShade="BF"/>
    </w:rPr>
  </w:style>
  <w:style w:type="paragraph" w:styleId="IntenseQuote">
    <w:name w:val="Intense Quote"/>
    <w:basedOn w:val="Normal"/>
    <w:next w:val="Normal"/>
    <w:link w:val="IntenseQuoteChar"/>
    <w:uiPriority w:val="30"/>
    <w:qFormat/>
    <w:rsid w:val="00CF0FF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F0FFB"/>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CF0FF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668</Words>
  <Characters>382</Characters>
  <Application>Microsoft Office Word</Application>
  <DocSecurity>0</DocSecurity>
  <Lines>3</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2025-11-26T14:42:00Z</dcterms:created>
  <dcterms:modified xsi:type="dcterms:W3CDTF">2025-11-26T14:43:00Z</dcterms:modified>
</cp:coreProperties>
</file>