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128E" w14:textId="43CCF36C" w:rsidR="0018473C" w:rsidRPr="00E53B74" w:rsidRDefault="00E53B74" w:rsidP="00E53B74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E53B74">
        <w:rPr>
          <w:rFonts w:ascii="Helvetica" w:hAnsi="Helvetica"/>
          <w:sz w:val="20"/>
          <w:lang w:val="en-GB"/>
        </w:rPr>
        <w:t>A method for improving accuracy and reliability of estimating saturation of blood with oxygen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using a wearable computing device comprising preprocessing the red, infrared, and green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light PPG signals, processing the RED and IR photoplethysmography signals with an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adaptive filter with a reference signal equal to a constant of unity, for removing the remaining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baseline drift that could not be removed with the high-pass filter, employing adaptive filtering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for augmenting SNR of RED and IR PPG signals, where GREEN PPG signal is used for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signal quality tracking and SNR augmentation of RED and IR PPG signals for improving the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SpO</w:t>
      </w:r>
      <w:r w:rsidRPr="00E53B74">
        <w:rPr>
          <w:rFonts w:ascii="Helvetica" w:hAnsi="Helvetica"/>
          <w:sz w:val="20"/>
          <w:vertAlign w:val="subscript"/>
          <w:lang w:val="en-GB"/>
        </w:rPr>
        <w:t>2</w:t>
      </w:r>
      <w:r w:rsidRPr="00E53B74">
        <w:rPr>
          <w:rFonts w:ascii="Helvetica" w:hAnsi="Helvetica"/>
          <w:sz w:val="20"/>
          <w:lang w:val="en-GB"/>
        </w:rPr>
        <w:t xml:space="preserve"> evaluation, quality tracking by comparing each extracted GREEN PPG pulse against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a predefined template using sample cross correlation and updating the template, adapting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the template to the registered PPG signal impulse morphology, based on the quality of</w:t>
      </w:r>
      <w:r w:rsidRPr="00E53B74">
        <w:rPr>
          <w:rFonts w:ascii="Helvetica" w:hAnsi="Helvetica"/>
          <w:sz w:val="20"/>
          <w:lang w:val="en-GB"/>
        </w:rPr>
        <w:t xml:space="preserve"> </w:t>
      </w:r>
      <w:r w:rsidRPr="00E53B74">
        <w:rPr>
          <w:rFonts w:ascii="Helvetica" w:hAnsi="Helvetica"/>
          <w:sz w:val="20"/>
          <w:lang w:val="en-GB"/>
        </w:rPr>
        <w:t>subsequent pulses.</w:t>
      </w:r>
      <w:r w:rsidRPr="00E53B74">
        <w:rPr>
          <w:rFonts w:ascii="Helvetica" w:hAnsi="Helvetica"/>
          <w:sz w:val="20"/>
          <w:lang w:val="en-GB"/>
        </w:rPr>
        <w:t xml:space="preserve"> </w:t>
      </w:r>
    </w:p>
    <w:sectPr w:rsidR="0018473C" w:rsidRPr="00E53B74" w:rsidSect="00E53B7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00408" w14:textId="77777777" w:rsidR="00E53B74" w:rsidRDefault="00E53B74" w:rsidP="00E53B74">
      <w:pPr>
        <w:spacing w:after="0" w:line="240" w:lineRule="auto"/>
      </w:pPr>
      <w:r>
        <w:separator/>
      </w:r>
    </w:p>
  </w:endnote>
  <w:endnote w:type="continuationSeparator" w:id="0">
    <w:p w14:paraId="24B1EB42" w14:textId="77777777" w:rsidR="00E53B74" w:rsidRDefault="00E53B74" w:rsidP="00E5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6A626" w14:textId="77777777" w:rsidR="00E53B74" w:rsidRDefault="00E53B74" w:rsidP="00E53B74">
      <w:pPr>
        <w:spacing w:after="0" w:line="240" w:lineRule="auto"/>
      </w:pPr>
      <w:r>
        <w:separator/>
      </w:r>
    </w:p>
  </w:footnote>
  <w:footnote w:type="continuationSeparator" w:id="0">
    <w:p w14:paraId="2BC7B6F6" w14:textId="77777777" w:rsidR="00E53B74" w:rsidRDefault="00E53B74" w:rsidP="00E53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74"/>
    <w:rsid w:val="0000726D"/>
    <w:rsid w:val="000657CC"/>
    <w:rsid w:val="00091494"/>
    <w:rsid w:val="000B1DE7"/>
    <w:rsid w:val="00100598"/>
    <w:rsid w:val="001340E0"/>
    <w:rsid w:val="00142022"/>
    <w:rsid w:val="0018473C"/>
    <w:rsid w:val="001A0CDB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53B74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B1E35"/>
  <w15:chartTrackingRefBased/>
  <w15:docId w15:val="{61A24A07-2A17-49E0-9F1C-7CC0986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B7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7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7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7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7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7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7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7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7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B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7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7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7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7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7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7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3B7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7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B7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B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7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53B7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B7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B7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771</Characters>
  <Application>Microsoft Office Word</Application>
  <DocSecurity>0</DocSecurity>
  <Lines>10</Lines>
  <Paragraphs>2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2024-10-24T06:29:00Z</dcterms:created>
  <dcterms:modified xsi:type="dcterms:W3CDTF">2024-10-24T06:31:00Z</dcterms:modified>
</cp:coreProperties>
</file>