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FCD7A" w14:textId="77777777" w:rsidR="006C28B2" w:rsidRPr="006C28B2" w:rsidRDefault="006C28B2" w:rsidP="006C28B2">
      <w:pPr>
        <w:spacing w:after="0" w:line="360" w:lineRule="auto"/>
        <w:jc w:val="both"/>
        <w:rPr>
          <w:rFonts w:ascii="Helvetica" w:hAnsi="Helvetica"/>
          <w:sz w:val="20"/>
          <w:lang w:val="en-GB"/>
        </w:rPr>
      </w:pPr>
      <w:r w:rsidRPr="006C28B2">
        <w:rPr>
          <w:rFonts w:ascii="Helvetica" w:hAnsi="Helvetica"/>
          <w:sz w:val="20"/>
          <w:lang w:val="en-GB"/>
        </w:rPr>
        <w:t>The invention relates to devices for separating immiscible liquids of different densities, when the proportion of light liquids in the flow is small. The flow inlet module for the tank (1) for coalescence consists of an inlet pipe (2) with a plate (4) directing the flow in a tangential direction to form a vortex in a vertical pipe (3), plates (5) installed at an angle of 15 degrees to the horizontal plane to promote the coalescence of the condensed light liquid drops arising after impacting it with drops moving in the opposite direction to the flow and to limit the spread, a partition (6) with slots, and the module for the discharge of the additional cleaning flow from the tank consists of a vertical partition (8) with a sludge discharge plate (12) that opens automatically during the maintenance of the device, a flow discharge section consisting of 2 perpendicular plates (7) and an inclined plate (10) and a discharge pipe (13) consisting of vertical and horizontal parts.</w:t>
      </w:r>
    </w:p>
    <w:sectPr w:rsidR="006C28B2" w:rsidRPr="006C28B2" w:rsidSect="006C28B2">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3DB0A" w14:textId="77777777" w:rsidR="006C28B2" w:rsidRDefault="006C28B2" w:rsidP="006C28B2">
      <w:pPr>
        <w:spacing w:after="0" w:line="240" w:lineRule="auto"/>
      </w:pPr>
      <w:r>
        <w:separator/>
      </w:r>
    </w:p>
  </w:endnote>
  <w:endnote w:type="continuationSeparator" w:id="0">
    <w:p w14:paraId="4C1A12F6" w14:textId="77777777" w:rsidR="006C28B2" w:rsidRDefault="006C28B2" w:rsidP="006C2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0726C" w14:textId="77777777" w:rsidR="006C28B2" w:rsidRDefault="006C28B2" w:rsidP="006C28B2">
      <w:pPr>
        <w:spacing w:after="0" w:line="240" w:lineRule="auto"/>
      </w:pPr>
      <w:r>
        <w:separator/>
      </w:r>
    </w:p>
  </w:footnote>
  <w:footnote w:type="continuationSeparator" w:id="0">
    <w:p w14:paraId="075A329B" w14:textId="77777777" w:rsidR="006C28B2" w:rsidRDefault="006C28B2" w:rsidP="006C28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B2"/>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28B2"/>
    <w:rsid w:val="006C47E9"/>
    <w:rsid w:val="006F782C"/>
    <w:rsid w:val="0073638B"/>
    <w:rsid w:val="007440F4"/>
    <w:rsid w:val="00774239"/>
    <w:rsid w:val="00796AC6"/>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2634E"/>
    <w:rsid w:val="00D47016"/>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E28ED"/>
  <w15:chartTrackingRefBased/>
  <w15:docId w15:val="{5F3FAF33-154A-473B-89BB-93D7606E7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6C28B2"/>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6C28B2"/>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6C28B2"/>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6C28B2"/>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6C28B2"/>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6C28B2"/>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6C28B2"/>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6C28B2"/>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6C28B2"/>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8B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C28B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C28B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C28B2"/>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6C28B2"/>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6C28B2"/>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6C28B2"/>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6C28B2"/>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6C28B2"/>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6C28B2"/>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6C28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8B2"/>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6C28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8B2"/>
    <w:pPr>
      <w:spacing w:before="160"/>
      <w:jc w:val="center"/>
    </w:pPr>
    <w:rPr>
      <w:i/>
      <w:iCs/>
      <w:color w:val="404040" w:themeColor="text1" w:themeTint="BF"/>
    </w:rPr>
  </w:style>
  <w:style w:type="character" w:customStyle="1" w:styleId="QuoteChar">
    <w:name w:val="Quote Char"/>
    <w:basedOn w:val="DefaultParagraphFont"/>
    <w:link w:val="Quote"/>
    <w:uiPriority w:val="29"/>
    <w:rsid w:val="006C28B2"/>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6C28B2"/>
    <w:pPr>
      <w:ind w:left="720"/>
      <w:contextualSpacing/>
    </w:pPr>
  </w:style>
  <w:style w:type="character" w:styleId="IntenseEmphasis">
    <w:name w:val="Intense Emphasis"/>
    <w:basedOn w:val="DefaultParagraphFont"/>
    <w:uiPriority w:val="21"/>
    <w:qFormat/>
    <w:rsid w:val="006C28B2"/>
    <w:rPr>
      <w:i/>
      <w:iCs/>
      <w:color w:val="365F91" w:themeColor="accent1" w:themeShade="BF"/>
    </w:rPr>
  </w:style>
  <w:style w:type="paragraph" w:styleId="IntenseQuote">
    <w:name w:val="Intense Quote"/>
    <w:basedOn w:val="Normal"/>
    <w:next w:val="Normal"/>
    <w:link w:val="IntenseQuoteChar"/>
    <w:uiPriority w:val="30"/>
    <w:qFormat/>
    <w:rsid w:val="006C28B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C28B2"/>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6C28B2"/>
    <w:rPr>
      <w:b/>
      <w:bCs/>
      <w:smallCaps/>
      <w:color w:val="365F91" w:themeColor="accent1" w:themeShade="BF"/>
      <w:spacing w:val="5"/>
    </w:rPr>
  </w:style>
  <w:style w:type="paragraph" w:styleId="Header">
    <w:name w:val="header"/>
    <w:basedOn w:val="Normal"/>
    <w:link w:val="HeaderChar"/>
    <w:uiPriority w:val="99"/>
    <w:unhideWhenUsed/>
    <w:rsid w:val="006C28B2"/>
    <w:pPr>
      <w:tabs>
        <w:tab w:val="center" w:pos="4819"/>
        <w:tab w:val="right" w:pos="9638"/>
      </w:tabs>
      <w:spacing w:after="0" w:line="240" w:lineRule="auto"/>
    </w:pPr>
  </w:style>
  <w:style w:type="character" w:customStyle="1" w:styleId="HeaderChar">
    <w:name w:val="Header Char"/>
    <w:basedOn w:val="DefaultParagraphFont"/>
    <w:link w:val="Header"/>
    <w:uiPriority w:val="99"/>
    <w:rsid w:val="006C28B2"/>
    <w:rPr>
      <w:rFonts w:asciiTheme="majorBidi" w:hAnsiTheme="majorBidi" w:cstheme="majorBidi"/>
      <w:sz w:val="24"/>
      <w:szCs w:val="24"/>
    </w:rPr>
  </w:style>
  <w:style w:type="paragraph" w:styleId="Footer">
    <w:name w:val="footer"/>
    <w:basedOn w:val="Normal"/>
    <w:link w:val="FooterChar"/>
    <w:uiPriority w:val="99"/>
    <w:unhideWhenUsed/>
    <w:rsid w:val="006C28B2"/>
    <w:pPr>
      <w:tabs>
        <w:tab w:val="center" w:pos="4819"/>
        <w:tab w:val="right" w:pos="9638"/>
      </w:tabs>
      <w:spacing w:after="0" w:line="240" w:lineRule="auto"/>
    </w:pPr>
  </w:style>
  <w:style w:type="character" w:customStyle="1" w:styleId="FooterChar">
    <w:name w:val="Footer Char"/>
    <w:basedOn w:val="DefaultParagraphFont"/>
    <w:link w:val="Footer"/>
    <w:uiPriority w:val="99"/>
    <w:rsid w:val="006C28B2"/>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819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2025-08-18T11:40:00Z</dcterms:created>
  <dcterms:modified xsi:type="dcterms:W3CDTF">2025-11-28T08:28:00Z</dcterms:modified>
</cp:coreProperties>
</file>