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9780B" w14:textId="6470A285" w:rsidR="006D5CDC" w:rsidRDefault="006D5CDC" w:rsidP="00CF011E">
      <w:pPr>
        <w:jc w:val="both"/>
      </w:pPr>
      <w:r>
        <w:t>An innovative biofiltration system was developed for efficient hydrogen sulfide (H₂S) removal from biogas, ensuring safe utilization, preventing equipment corrosion, and reducing air pollution. The system consists of a vertical cylindrical biofilter filled with modified materials: sewage sludge pyrolyzed at 600</w:t>
      </w:r>
      <w:r>
        <w:rPr>
          <w:rFonts w:ascii="Arial" w:hAnsi="Arial" w:cs="Arial"/>
        </w:rPr>
        <w:t> </w:t>
      </w:r>
      <w:r>
        <w:rPr>
          <w:rFonts w:ascii="Aptos" w:hAnsi="Aptos" w:cs="Aptos"/>
        </w:rPr>
        <w:t>°</w:t>
      </w:r>
      <w:r>
        <w:t xml:space="preserve">C and treated with KOH (NB), and porous lightweight concrete (CLC) impregnated with </w:t>
      </w:r>
      <w:proofErr w:type="spellStart"/>
      <w:r>
        <w:t>FeCO</w:t>
      </w:r>
      <w:proofErr w:type="spellEnd"/>
      <w:r>
        <w:rPr>
          <w:rFonts w:ascii="Aptos" w:hAnsi="Aptos" w:cs="Aptos"/>
        </w:rPr>
        <w:t>₃</w:t>
      </w:r>
      <w:r>
        <w:t>. Their combination enables three H</w:t>
      </w:r>
      <w:r>
        <w:rPr>
          <w:rFonts w:ascii="Aptos" w:hAnsi="Aptos" w:cs="Aptos"/>
        </w:rPr>
        <w:t>₂</w:t>
      </w:r>
      <w:r>
        <w:t>S removal mechanisms: adsorption on the high</w:t>
      </w:r>
      <w:r>
        <w:noBreakHyphen/>
        <w:t>surface</w:t>
      </w:r>
      <w:r>
        <w:noBreakHyphen/>
        <w:t>area NB, catalytic oxidation in CLC layers, and accelerated biological oxidation by Pseudomonas spp. and Thiobacillus spp. An automatic humidification and nutrient</w:t>
      </w:r>
      <w:r>
        <w:noBreakHyphen/>
        <w:t xml:space="preserve">supply system </w:t>
      </w:r>
      <w:proofErr w:type="gramStart"/>
      <w:r>
        <w:t>maintains</w:t>
      </w:r>
      <w:proofErr w:type="gramEnd"/>
      <w:r>
        <w:t xml:space="preserve"> 40–60% moisture and pH 6.0–7.0. Experiments showed up to 92% H₂S removal efficiency at a 0.2</w:t>
      </w:r>
      <w:r>
        <w:rPr>
          <w:rFonts w:ascii="Arial" w:hAnsi="Arial" w:cs="Arial"/>
        </w:rPr>
        <w:t> </w:t>
      </w:r>
      <w:r>
        <w:t>L/min inlet flow and 500</w:t>
      </w:r>
      <w:r>
        <w:rPr>
          <w:rFonts w:ascii="Aptos" w:hAnsi="Aptos" w:cs="Aptos"/>
        </w:rPr>
        <w:t>–</w:t>
      </w:r>
      <w:r>
        <w:t>2000</w:t>
      </w:r>
      <w:r>
        <w:rPr>
          <w:rFonts w:ascii="Arial" w:hAnsi="Arial" w:cs="Arial"/>
        </w:rPr>
        <w:t> </w:t>
      </w:r>
      <w:r>
        <w:t xml:space="preserve">ppm concentration. Fluorescence microscopy confirmed active biofilm formation, while modified materials extended the </w:t>
      </w:r>
      <w:proofErr w:type="spellStart"/>
      <w:r>
        <w:t>biofilter</w:t>
      </w:r>
      <w:r>
        <w:rPr>
          <w:rFonts w:ascii="Aptos" w:hAnsi="Aptos" w:cs="Aptos"/>
        </w:rPr>
        <w:t>’</w:t>
      </w:r>
      <w:r>
        <w:t>s</w:t>
      </w:r>
      <w:proofErr w:type="spellEnd"/>
      <w:r>
        <w:t xml:space="preserve"> lifespan by 35%. The system is sustainable, cost</w:t>
      </w:r>
      <w:r>
        <w:noBreakHyphen/>
        <w:t>effective, suitable for laboratory and industrial use, and allows material regeneration to reduce environmental impact.</w:t>
      </w:r>
    </w:p>
    <w:p w14:paraId="5FE53138" w14:textId="77777777" w:rsidR="006D5CDC" w:rsidRDefault="006D5CDC" w:rsidP="00CF011E">
      <w:pPr>
        <w:jc w:val="both"/>
      </w:pPr>
    </w:p>
    <w:sectPr w:rsidR="006D5CDC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11E"/>
    <w:rsid w:val="000A7A26"/>
    <w:rsid w:val="00150F01"/>
    <w:rsid w:val="002D1E5C"/>
    <w:rsid w:val="002F6125"/>
    <w:rsid w:val="00340A16"/>
    <w:rsid w:val="00373D01"/>
    <w:rsid w:val="005655EC"/>
    <w:rsid w:val="00631C91"/>
    <w:rsid w:val="006D5CDC"/>
    <w:rsid w:val="00775A82"/>
    <w:rsid w:val="007B24E9"/>
    <w:rsid w:val="007B2CC6"/>
    <w:rsid w:val="009A7253"/>
    <w:rsid w:val="00A45EC8"/>
    <w:rsid w:val="00B365C3"/>
    <w:rsid w:val="00C64A62"/>
    <w:rsid w:val="00CF011E"/>
    <w:rsid w:val="00DC17A3"/>
    <w:rsid w:val="00F37AA5"/>
    <w:rsid w:val="00FB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0EC6C"/>
  <w15:chartTrackingRefBased/>
  <w15:docId w15:val="{1D68FFAF-4951-4680-9FAE-C5BA74E1E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01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F01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F01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F01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F01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F01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F01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F01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F01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F01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F01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F01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F011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F011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F011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F011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F011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F011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01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0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F01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F01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F01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F011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F011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F011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F01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F011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F01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8</cp:revision>
  <dcterms:created xsi:type="dcterms:W3CDTF">2024-11-05T09:29:00Z</dcterms:created>
  <dcterms:modified xsi:type="dcterms:W3CDTF">2026-03-12T06:17:00Z</dcterms:modified>
</cp:coreProperties>
</file>